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2FCF8" w14:textId="64927757" w:rsidR="00606141" w:rsidRPr="00C04FFD" w:rsidRDefault="00606141" w:rsidP="0060614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 w:hint="eastAsia"/>
          <w:sz w:val="24"/>
          <w:szCs w:val="24"/>
          <w:lang w:eastAsia="zh-CN"/>
        </w:rPr>
        <w:t>5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R4-250</w:t>
      </w:r>
      <w:r w:rsidR="00FE57CB">
        <w:rPr>
          <w:rFonts w:cs="Arial" w:hint="eastAsia"/>
          <w:sz w:val="24"/>
          <w:szCs w:val="24"/>
          <w:lang w:eastAsia="zh-CN"/>
        </w:rPr>
        <w:t>6906</w:t>
      </w:r>
    </w:p>
    <w:p w14:paraId="791F6B4A" w14:textId="77777777" w:rsidR="00606141" w:rsidRPr="00A3193B" w:rsidRDefault="00606141" w:rsidP="00606141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proofErr w:type="gramStart"/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</w:t>
      </w:r>
      <w:proofErr w:type="gramEnd"/>
      <w:r w:rsidRPr="00F542A0">
        <w:rPr>
          <w:rFonts w:eastAsia="SimSun" w:cs="Arial"/>
          <w:szCs w:val="24"/>
        </w:rPr>
        <w:t xml:space="preserve"> 2025</w:t>
      </w:r>
    </w:p>
    <w:p w14:paraId="69FAE4A5" w14:textId="77777777" w:rsidR="0029137E" w:rsidRPr="002D0BD1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</w:p>
    <w:bookmarkEnd w:id="2"/>
    <w:bookmarkEnd w:id="3"/>
    <w:p w14:paraId="59227378" w14:textId="0E586014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F6C9F">
        <w:rPr>
          <w:rFonts w:ascii="Arial" w:hAnsi="Arial" w:cs="Arial"/>
          <w:b/>
          <w:sz w:val="22"/>
          <w:szCs w:val="22"/>
        </w:rPr>
        <w:t>Agenda Item:</w:t>
      </w:r>
      <w:r w:rsidRPr="001F6C9F">
        <w:rPr>
          <w:rFonts w:ascii="Arial" w:hAnsi="Arial" w:cs="Arial"/>
          <w:b/>
          <w:sz w:val="22"/>
          <w:szCs w:val="22"/>
        </w:rPr>
        <w:tab/>
      </w:r>
      <w:r w:rsidR="008A624B" w:rsidRPr="001F6C9F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1F6C9F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606141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1F6C9F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606141">
        <w:rPr>
          <w:rFonts w:ascii="Arial" w:hAnsi="Arial" w:cs="Arial" w:hint="eastAsia"/>
          <w:bCs/>
          <w:sz w:val="22"/>
          <w:szCs w:val="22"/>
          <w:lang w:eastAsia="zh-CN"/>
        </w:rPr>
        <w:t>3</w:t>
      </w:r>
      <w:r w:rsidR="00717815" w:rsidRPr="001F6C9F">
        <w:rPr>
          <w:rFonts w:ascii="Arial" w:hAnsi="Arial" w:cs="Arial"/>
          <w:bCs/>
          <w:sz w:val="22"/>
          <w:szCs w:val="22"/>
          <w:lang w:eastAsia="zh-CN"/>
        </w:rPr>
        <w:t>.</w:t>
      </w:r>
      <w:r w:rsidR="001F6C9F" w:rsidRPr="001F6C9F">
        <w:rPr>
          <w:rFonts w:ascii="Arial" w:hAnsi="Arial" w:cs="Arial"/>
          <w:bCs/>
          <w:sz w:val="22"/>
          <w:szCs w:val="22"/>
          <w:lang w:eastAsia="zh-CN"/>
        </w:rPr>
        <w:t>3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7284746A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2D0BD1">
        <w:rPr>
          <w:rFonts w:ascii="Arial" w:hAnsi="Arial" w:cs="Arial" w:hint="eastAsia"/>
          <w:sz w:val="22"/>
          <w:szCs w:val="22"/>
          <w:lang w:eastAsia="zh-CN"/>
        </w:rPr>
        <w:t>OD-SIB1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in </w:t>
      </w:r>
      <w:r w:rsidR="00F310C2">
        <w:rPr>
          <w:rFonts w:ascii="Arial" w:hAnsi="Arial" w:cs="Arial"/>
          <w:sz w:val="22"/>
          <w:szCs w:val="22"/>
        </w:rPr>
        <w:t>Rel-19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C26B17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  <w:rPr>
          <w:rFonts w:ascii="Times New Roman" w:hAnsi="Times New Roman"/>
        </w:rPr>
      </w:pPr>
      <w:bookmarkStart w:id="5" w:name="OLE_LINK13"/>
      <w:bookmarkStart w:id="6" w:name="OLE_LINK14"/>
      <w:r w:rsidRPr="00C26B17">
        <w:rPr>
          <w:rFonts w:ascii="Times New Roman" w:hAnsi="Times New Roman"/>
        </w:rPr>
        <w:t>Introduction</w:t>
      </w:r>
    </w:p>
    <w:p w14:paraId="4CC8FBD1" w14:textId="147729DA" w:rsidR="0053034A" w:rsidRPr="00C26B17" w:rsidRDefault="0053034A" w:rsidP="0053034A">
      <w:pPr>
        <w:spacing w:before="240"/>
        <w:jc w:val="both"/>
      </w:pPr>
      <w:r w:rsidRPr="00C26B17">
        <w:t>In last R</w:t>
      </w:r>
      <w:r w:rsidR="00307849" w:rsidRPr="00C26B17">
        <w:t>AN4</w:t>
      </w:r>
      <w:r w:rsidRPr="00C26B17">
        <w:t xml:space="preserve"> meeting, </w:t>
      </w:r>
      <w:r w:rsidR="00307849" w:rsidRPr="00C26B17">
        <w:t xml:space="preserve">we achieved </w:t>
      </w:r>
      <w:r w:rsidR="00D206FA" w:rsidRPr="00C26B17">
        <w:rPr>
          <w:lang w:eastAsia="zh-CN"/>
        </w:rPr>
        <w:t>an</w:t>
      </w:r>
      <w:r w:rsidR="00307849" w:rsidRPr="00C26B17">
        <w:t xml:space="preserve"> agreement</w:t>
      </w:r>
      <w:r w:rsidR="00D206FA" w:rsidRPr="00C26B17">
        <w:rPr>
          <w:lang w:eastAsia="zh-CN"/>
        </w:rPr>
        <w:t xml:space="preserve"> to </w:t>
      </w:r>
      <w:r w:rsidR="005F06A6">
        <w:rPr>
          <w:rFonts w:hint="eastAsia"/>
          <w:lang w:eastAsia="zh-CN"/>
        </w:rPr>
        <w:t>define the timing requirement</w:t>
      </w:r>
      <w:r w:rsidR="00D206FA" w:rsidRPr="00C26B17">
        <w:rPr>
          <w:lang w:eastAsia="zh-CN"/>
        </w:rPr>
        <w:t xml:space="preserve"> for OD-SIB1</w:t>
      </w:r>
      <w:r w:rsidR="00307849" w:rsidRPr="00C26B17">
        <w:t xml:space="preserve"> as follow</w:t>
      </w:r>
      <w:r w:rsidR="00401172" w:rsidRPr="00C26B17">
        <w:fldChar w:fldCharType="begin"/>
      </w:r>
      <w:r w:rsidR="00401172" w:rsidRPr="00C26B17">
        <w:instrText xml:space="preserve"> REF _Ref181883882 \n \h </w:instrText>
      </w:r>
      <w:r w:rsidR="00C26B17">
        <w:instrText xml:space="preserve"> \* MERGEFORMAT </w:instrText>
      </w:r>
      <w:r w:rsidR="00401172" w:rsidRPr="00C26B17">
        <w:fldChar w:fldCharType="separate"/>
      </w:r>
      <w:r w:rsidR="00AF3655">
        <w:t>[1]</w:t>
      </w:r>
      <w:r w:rsidR="00401172" w:rsidRPr="00C26B17">
        <w:fldChar w:fldCharType="end"/>
      </w:r>
      <w:r w:rsidRPr="00C26B17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53" w:rsidRPr="00C26B17" w14:paraId="6AAFB3D4" w14:textId="77777777" w:rsidTr="00385053">
        <w:tc>
          <w:tcPr>
            <w:tcW w:w="9629" w:type="dxa"/>
          </w:tcPr>
          <w:p w14:paraId="2782D9D1" w14:textId="77777777" w:rsidR="00A652BB" w:rsidRPr="00A652BB" w:rsidRDefault="00A652BB" w:rsidP="00A652BB">
            <w:pPr>
              <w:spacing w:after="0"/>
              <w:rPr>
                <w:b/>
                <w:u w:val="single"/>
                <w:lang w:eastAsia="ko-KR"/>
              </w:rPr>
            </w:pPr>
            <w:bookmarkStart w:id="7" w:name="_Hlk195099876"/>
            <w:r w:rsidRPr="00A652BB">
              <w:rPr>
                <w:b/>
                <w:u w:val="single"/>
                <w:lang w:eastAsia="ko-KR"/>
              </w:rPr>
              <w:t>Issue 2-1-2: RRM requirements impacts for OD-SIB1 – timing</w:t>
            </w:r>
          </w:p>
          <w:bookmarkEnd w:id="7"/>
          <w:p w14:paraId="61EAF3A7" w14:textId="77777777" w:rsidR="00A652BB" w:rsidRPr="00A652BB" w:rsidRDefault="00A652BB" w:rsidP="00A652BB">
            <w:pPr>
              <w:spacing w:after="0"/>
              <w:rPr>
                <w:color w:val="000000" w:themeColor="text1"/>
                <w:lang w:eastAsia="zh-CN"/>
              </w:rPr>
            </w:pPr>
            <w:r w:rsidRPr="00A652BB">
              <w:rPr>
                <w:color w:val="000000" w:themeColor="text1"/>
                <w:highlight w:val="green"/>
                <w:lang w:eastAsia="zh-CN"/>
              </w:rPr>
              <w:t>Agreement</w:t>
            </w:r>
          </w:p>
          <w:p w14:paraId="0D922783" w14:textId="77777777" w:rsidR="00A652BB" w:rsidRPr="00A652BB" w:rsidRDefault="00A652BB" w:rsidP="00A652BB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A652BB">
              <w:rPr>
                <w:rFonts w:ascii="Times New Roman" w:hAnsi="Times New Roman"/>
                <w:sz w:val="20"/>
                <w:lang w:eastAsia="zh-CN"/>
              </w:rPr>
              <w:t>Clarify in transmit timing requirements to include UL WUS transmission (PRACH) for OD-SIB1:</w:t>
            </w:r>
          </w:p>
          <w:p w14:paraId="3B0277E6" w14:textId="77777777" w:rsidR="00A652BB" w:rsidRPr="00A652BB" w:rsidRDefault="00A652BB" w:rsidP="00A652BB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A652BB">
              <w:rPr>
                <w:rFonts w:ascii="Times New Roman" w:hAnsi="Times New Roman"/>
                <w:sz w:val="20"/>
                <w:lang w:eastAsia="zh-CN"/>
              </w:rPr>
              <w:t>reference cell is the NES cell</w:t>
            </w:r>
          </w:p>
          <w:p w14:paraId="68BE8BF1" w14:textId="77777777" w:rsidR="00A652BB" w:rsidRPr="00A652BB" w:rsidRDefault="00A652BB" w:rsidP="00A652BB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A652BB">
              <w:rPr>
                <w:rFonts w:ascii="Times New Roman" w:hAnsi="Times New Roman"/>
                <w:sz w:val="20"/>
                <w:lang w:eastAsia="zh-CN"/>
              </w:rPr>
              <w:t>N</w:t>
            </w:r>
            <w:r w:rsidRPr="00A652BB">
              <w:rPr>
                <w:rFonts w:ascii="Times New Roman" w:hAnsi="Times New Roman"/>
                <w:sz w:val="20"/>
                <w:vertAlign w:val="subscript"/>
                <w:lang w:eastAsia="zh-CN"/>
              </w:rPr>
              <w:t>TA</w:t>
            </w:r>
            <w:r w:rsidRPr="00A652BB">
              <w:rPr>
                <w:rFonts w:ascii="Times New Roman" w:hAnsi="Times New Roman"/>
                <w:sz w:val="20"/>
                <w:lang w:eastAsia="zh-CN"/>
              </w:rPr>
              <w:t xml:space="preserve"> for UL-WUS is defined as 0</w:t>
            </w:r>
          </w:p>
          <w:p w14:paraId="710B9123" w14:textId="77777777" w:rsidR="00A652BB" w:rsidRPr="00A652BB" w:rsidRDefault="00A652BB" w:rsidP="00A652BB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A652BB">
              <w:rPr>
                <w:rFonts w:ascii="Times New Roman" w:hAnsi="Times New Roman"/>
                <w:sz w:val="20"/>
                <w:lang w:eastAsia="zh-CN"/>
              </w:rPr>
              <w:t>N</w:t>
            </w:r>
            <w:r w:rsidRPr="00A652BB">
              <w:rPr>
                <w:rFonts w:ascii="Times New Roman" w:hAnsi="Times New Roman"/>
                <w:sz w:val="20"/>
                <w:vertAlign w:val="subscript"/>
                <w:lang w:eastAsia="zh-CN"/>
              </w:rPr>
              <w:t>TA offset</w:t>
            </w:r>
            <w:r w:rsidRPr="00A652BB">
              <w:rPr>
                <w:rFonts w:ascii="Times New Roman" w:hAnsi="Times New Roman"/>
                <w:sz w:val="20"/>
                <w:lang w:eastAsia="zh-CN"/>
              </w:rPr>
              <w:t xml:space="preserve"> is the [</w:t>
            </w:r>
            <w:r w:rsidRPr="00A652BB">
              <w:rPr>
                <w:rFonts w:ascii="Times New Roman" w:hAnsi="Times New Roman"/>
                <w:i/>
                <w:iCs/>
                <w:sz w:val="20"/>
                <w:lang w:eastAsia="zh-CN"/>
              </w:rPr>
              <w:t>n-</w:t>
            </w:r>
            <w:proofErr w:type="spellStart"/>
            <w:r w:rsidRPr="00A652BB">
              <w:rPr>
                <w:rFonts w:ascii="Times New Roman" w:hAnsi="Times New Roman"/>
                <w:i/>
                <w:iCs/>
                <w:sz w:val="20"/>
                <w:lang w:eastAsia="zh-CN"/>
              </w:rPr>
              <w:t>TimingAdvanceOffset</w:t>
            </w:r>
            <w:proofErr w:type="spellEnd"/>
            <w:r w:rsidRPr="00A652BB">
              <w:rPr>
                <w:rFonts w:ascii="Times New Roman" w:hAnsi="Times New Roman"/>
                <w:sz w:val="20"/>
                <w:lang w:eastAsia="zh-CN"/>
              </w:rPr>
              <w:t>] from UL-WUS configuration if configured, if not, follow the default value defined in Table 7.1.2-2 TS 38.133</w:t>
            </w:r>
          </w:p>
          <w:p w14:paraId="1A953F72" w14:textId="1AA058D5" w:rsidR="00385053" w:rsidRPr="00A652BB" w:rsidRDefault="00A652BB" w:rsidP="00A652BB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A652BB">
              <w:rPr>
                <w:rFonts w:ascii="Times New Roman" w:hAnsi="Times New Roman"/>
                <w:sz w:val="20"/>
                <w:lang w:eastAsia="zh-CN"/>
              </w:rPr>
              <w:t>Note: The IE can be updated based on other WG’s progress.</w:t>
            </w:r>
          </w:p>
        </w:tc>
      </w:tr>
    </w:tbl>
    <w:p w14:paraId="645FEF49" w14:textId="05A7F262" w:rsidR="00B31DFE" w:rsidRPr="00C26B17" w:rsidRDefault="00B31DFE" w:rsidP="00514DBB">
      <w:pPr>
        <w:spacing w:before="240" w:after="0"/>
        <w:jc w:val="both"/>
        <w:rPr>
          <w:lang w:val="en-US"/>
        </w:rPr>
      </w:pPr>
      <w:r w:rsidRPr="00C26B17">
        <w:t xml:space="preserve">In this contribution, we </w:t>
      </w:r>
      <w:r w:rsidR="001B520D" w:rsidRPr="00C26B17">
        <w:t>discuss</w:t>
      </w:r>
      <w:r w:rsidRPr="00C26B17">
        <w:t xml:space="preserve"> </w:t>
      </w:r>
      <w:r w:rsidR="00F90A4C">
        <w:rPr>
          <w:rFonts w:hint="eastAsia"/>
          <w:lang w:eastAsia="zh-CN"/>
        </w:rPr>
        <w:t>the paging interruption requirement for</w:t>
      </w:r>
      <w:r w:rsidR="00CB6152" w:rsidRPr="00C26B17">
        <w:t xml:space="preserve"> O</w:t>
      </w:r>
      <w:r w:rsidR="00210A99" w:rsidRPr="00C26B17">
        <w:rPr>
          <w:lang w:eastAsia="zh-CN"/>
        </w:rPr>
        <w:t>D-SIB1</w:t>
      </w:r>
      <w:r w:rsidR="00CB6152" w:rsidRPr="00C26B17">
        <w:t xml:space="preserve"> </w:t>
      </w:r>
      <w:r w:rsidRPr="00C26B17">
        <w:t>from RAN4 perspective.</w:t>
      </w:r>
    </w:p>
    <w:p w14:paraId="3F4109FF" w14:textId="4DD5ED81" w:rsidR="007F0872" w:rsidRPr="00C26B17" w:rsidRDefault="00210A99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  <w:rPr>
          <w:rFonts w:ascii="Times New Roman" w:hAnsi="Times New Roman"/>
        </w:rPr>
      </w:pPr>
      <w:bookmarkStart w:id="8" w:name="_Ref148638134"/>
      <w:r w:rsidRPr="00C26B17">
        <w:rPr>
          <w:rFonts w:ascii="Times New Roman" w:hAnsi="Times New Roman"/>
          <w:lang w:eastAsia="zh-CN"/>
        </w:rPr>
        <w:t>General procedure for OD-SIB1</w:t>
      </w:r>
    </w:p>
    <w:p w14:paraId="07FACCCD" w14:textId="2113A5C9" w:rsidR="00C54860" w:rsidRPr="00C26B17" w:rsidRDefault="008E4C36" w:rsidP="00C26B17">
      <w:pPr>
        <w:spacing w:before="120"/>
        <w:rPr>
          <w:lang w:eastAsia="zh-CN"/>
        </w:rPr>
      </w:pPr>
      <w:r w:rsidRPr="00C26B17">
        <w:rPr>
          <w:lang w:eastAsia="zh-CN"/>
        </w:rPr>
        <w:t xml:space="preserve">The </w:t>
      </w:r>
      <w:r w:rsidR="00C26B17">
        <w:rPr>
          <w:rFonts w:hint="eastAsia"/>
          <w:lang w:eastAsia="zh-CN"/>
        </w:rPr>
        <w:t xml:space="preserve">valid scenario of </w:t>
      </w:r>
      <w:r w:rsidRPr="00C26B17">
        <w:rPr>
          <w:lang w:eastAsia="zh-CN"/>
        </w:rPr>
        <w:t xml:space="preserve">OD-SIB1 </w:t>
      </w:r>
      <w:r w:rsidR="00C26B17">
        <w:rPr>
          <w:rFonts w:hint="eastAsia"/>
          <w:lang w:eastAsia="zh-CN"/>
        </w:rPr>
        <w:t>deployment</w:t>
      </w:r>
      <w:r w:rsidR="00556554" w:rsidRPr="00C26B17">
        <w:rPr>
          <w:lang w:eastAsia="zh-CN"/>
        </w:rPr>
        <w:t xml:space="preserve"> was discussed in</w:t>
      </w:r>
      <w:r w:rsidR="00141F7B" w:rsidRPr="00C26B17">
        <w:rPr>
          <w:lang w:eastAsia="zh-CN"/>
        </w:rPr>
        <w:t xml:space="preserve"> RAN1 </w:t>
      </w:r>
      <w:r w:rsidR="00556554" w:rsidRPr="00C26B17">
        <w:rPr>
          <w:lang w:eastAsia="zh-CN"/>
        </w:rPr>
        <w:t xml:space="preserve">and RAN2 with </w:t>
      </w:r>
      <w:r w:rsidR="005705A7" w:rsidRPr="00C26B17">
        <w:rPr>
          <w:lang w:eastAsia="zh-CN"/>
        </w:rPr>
        <w:t xml:space="preserve">significant progress. We captured some RAN2 </w:t>
      </w:r>
      <w:r w:rsidR="00556554" w:rsidRPr="00C26B17">
        <w:rPr>
          <w:lang w:eastAsia="zh-CN"/>
        </w:rPr>
        <w:t>agreements</w:t>
      </w:r>
      <w:r w:rsidR="005705A7" w:rsidRPr="00C26B17">
        <w:rPr>
          <w:lang w:eastAsia="zh-CN"/>
        </w:rPr>
        <w:t xml:space="preserve"> as follow</w:t>
      </w:r>
      <w:r w:rsidR="00556554" w:rsidRPr="00C26B17">
        <w:rPr>
          <w:lang w:eastAsia="zh-CN"/>
        </w:rPr>
        <w:t>.</w:t>
      </w:r>
      <w:r w:rsidR="00001CA7" w:rsidRPr="00C26B17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4860" w:rsidRPr="00C26B17" w14:paraId="6FE45B85" w14:textId="77777777" w:rsidTr="00B52637">
        <w:tc>
          <w:tcPr>
            <w:tcW w:w="9629" w:type="dxa"/>
          </w:tcPr>
          <w:p w14:paraId="7BAEA45B" w14:textId="02B4FCFD" w:rsidR="00D63D41" w:rsidRPr="00D63D41" w:rsidRDefault="00D63D41" w:rsidP="009455DC">
            <w:pPr>
              <w:spacing w:after="0"/>
              <w:rPr>
                <w:rFonts w:eastAsia="Times New Roman"/>
                <w:b/>
                <w:bCs/>
                <w:lang w:val="en-SE" w:eastAsia="zh-CN"/>
              </w:rPr>
            </w:pP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RAN2#12</w:t>
            </w:r>
            <w:r w:rsidR="009455DC">
              <w:rPr>
                <w:rFonts w:eastAsiaTheme="minorEastAsia" w:hint="eastAsia"/>
                <w:b/>
                <w:bCs/>
                <w:highlight w:val="green"/>
                <w:lang w:eastAsia="zh-CN"/>
              </w:rPr>
              <w:t>5</w:t>
            </w: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bis agreement</w:t>
            </w:r>
          </w:p>
          <w:p w14:paraId="5526DE12" w14:textId="77777777" w:rsidR="009455DC" w:rsidRPr="009455DC" w:rsidRDefault="009455DC" w:rsidP="000219AB">
            <w:pPr>
              <w:numPr>
                <w:ilvl w:val="0"/>
                <w:numId w:val="5"/>
              </w:numPr>
              <w:spacing w:after="0"/>
              <w:rPr>
                <w:rFonts w:eastAsiaTheme="minorEastAsia"/>
                <w:lang w:val="en-SE" w:eastAsia="zh-CN"/>
              </w:rPr>
            </w:pPr>
            <w:r w:rsidRPr="009455DC">
              <w:rPr>
                <w:rFonts w:eastAsiaTheme="minorEastAsia"/>
                <w:lang w:eastAsia="zh-CN"/>
              </w:rPr>
              <w:t>At least RAN2 starts scenario 1a. Other scenarios are not excluded</w:t>
            </w:r>
            <w:r w:rsidRPr="009455DC">
              <w:rPr>
                <w:rFonts w:eastAsiaTheme="minorEastAsia"/>
                <w:lang w:val="en-US" w:eastAsia="zh-CN"/>
              </w:rPr>
              <w:t>.</w:t>
            </w:r>
          </w:p>
          <w:p w14:paraId="4F222F15" w14:textId="77777777" w:rsidR="009455DC" w:rsidRPr="009455DC" w:rsidRDefault="009455DC" w:rsidP="000219AB">
            <w:pPr>
              <w:numPr>
                <w:ilvl w:val="1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9455DC">
              <w:rPr>
                <w:rFonts w:eastAsiaTheme="minorEastAsia"/>
                <w:lang w:val="en-US" w:eastAsia="zh-CN"/>
              </w:rPr>
              <w:t>Scenario 1a: Cell A SIB assisted intra-cell WUS. And WUS and SIB1 is sent to/from NES cell. with below potential RAN2 impacts:</w:t>
            </w:r>
          </w:p>
          <w:p w14:paraId="6D750A99" w14:textId="77777777" w:rsidR="009455DC" w:rsidRPr="009455DC" w:rsidRDefault="009455DC" w:rsidP="000219AB">
            <w:pPr>
              <w:numPr>
                <w:ilvl w:val="2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9455DC">
              <w:rPr>
                <w:rFonts w:eastAsiaTheme="minorEastAsia"/>
                <w:lang w:val="en-US" w:eastAsia="zh-CN"/>
              </w:rPr>
              <w:t>Add WUS configuration in SIB of cell A.</w:t>
            </w:r>
          </w:p>
          <w:p w14:paraId="3E2484D8" w14:textId="77777777" w:rsidR="009455DC" w:rsidRPr="009455DC" w:rsidRDefault="009455DC" w:rsidP="000219AB">
            <w:pPr>
              <w:numPr>
                <w:ilvl w:val="2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9455DC">
              <w:rPr>
                <w:rFonts w:eastAsiaTheme="minorEastAsia"/>
                <w:lang w:val="en-US" w:eastAsia="zh-CN"/>
              </w:rPr>
              <w:t xml:space="preserve">Cell reselection from cell A to NES cell, including trigger condition and cell barring changes. </w:t>
            </w:r>
          </w:p>
          <w:p w14:paraId="1A0936A7" w14:textId="77777777" w:rsidR="009455DC" w:rsidRPr="009455DC" w:rsidRDefault="009455DC" w:rsidP="000219AB">
            <w:pPr>
              <w:numPr>
                <w:ilvl w:val="2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9455DC">
              <w:rPr>
                <w:rFonts w:eastAsiaTheme="minorEastAsia"/>
                <w:lang w:val="en-US" w:eastAsia="zh-CN"/>
              </w:rPr>
              <w:t xml:space="preserve">Whether allow camping, paging and SIB update in NES cell.  </w:t>
            </w:r>
          </w:p>
          <w:p w14:paraId="6E825286" w14:textId="77777777" w:rsidR="009455DC" w:rsidRDefault="009455DC" w:rsidP="000219AB">
            <w:pPr>
              <w:numPr>
                <w:ilvl w:val="2"/>
                <w:numId w:val="5"/>
              </w:numPr>
              <w:spacing w:after="0"/>
              <w:rPr>
                <w:rFonts w:eastAsiaTheme="minorEastAsia"/>
                <w:lang w:val="en-US" w:eastAsia="zh-CN"/>
              </w:rPr>
            </w:pPr>
            <w:r w:rsidRPr="009455DC">
              <w:rPr>
                <w:rFonts w:eastAsiaTheme="minorEastAsia"/>
                <w:lang w:val="en-US" w:eastAsia="zh-CN"/>
              </w:rPr>
              <w:t>Cell reselection from NES cell to cell A or normal cell.</w:t>
            </w:r>
          </w:p>
          <w:p w14:paraId="3ED9ED36" w14:textId="77777777" w:rsidR="00BE7CE9" w:rsidRPr="00BE7CE9" w:rsidRDefault="00BE7CE9" w:rsidP="000219AB">
            <w:pPr>
              <w:numPr>
                <w:ilvl w:val="0"/>
                <w:numId w:val="5"/>
              </w:numPr>
              <w:spacing w:after="0"/>
              <w:textAlignment w:val="center"/>
              <w:rPr>
                <w:rFonts w:eastAsiaTheme="minorEastAsia"/>
                <w:lang w:eastAsia="zh-CN"/>
              </w:rPr>
            </w:pPr>
            <w:r w:rsidRPr="00BE7CE9">
              <w:rPr>
                <w:rFonts w:eastAsiaTheme="minorEastAsia"/>
                <w:lang w:eastAsia="zh-CN"/>
              </w:rPr>
              <w:t>On-demand SIB1 acquisition procedure</w:t>
            </w:r>
          </w:p>
          <w:p w14:paraId="496DF8C6" w14:textId="77777777" w:rsidR="00BE7CE9" w:rsidRPr="00BE7CE9" w:rsidRDefault="00BE7CE9" w:rsidP="000219AB">
            <w:pPr>
              <w:numPr>
                <w:ilvl w:val="1"/>
                <w:numId w:val="5"/>
              </w:numPr>
              <w:spacing w:after="0"/>
              <w:textAlignment w:val="center"/>
              <w:rPr>
                <w:rFonts w:eastAsiaTheme="minorEastAsia"/>
                <w:lang w:eastAsia="zh-CN"/>
              </w:rPr>
            </w:pPr>
            <w:r w:rsidRPr="00BE7CE9">
              <w:rPr>
                <w:rFonts w:eastAsiaTheme="minorEastAsia"/>
                <w:lang w:eastAsia="zh-CN"/>
              </w:rPr>
              <w:t>Existing Msg 1 based on-demand procedure is reused for on-demand SIB1 acquisition procedure.</w:t>
            </w:r>
          </w:p>
          <w:p w14:paraId="5EE71147" w14:textId="77777777" w:rsidR="00BE7CE9" w:rsidRPr="009455DC" w:rsidRDefault="00BE7CE9" w:rsidP="00BE7CE9">
            <w:pPr>
              <w:spacing w:after="0"/>
              <w:rPr>
                <w:rFonts w:eastAsiaTheme="minorEastAsia"/>
                <w:lang w:val="en-US" w:eastAsia="zh-CN"/>
              </w:rPr>
            </w:pPr>
          </w:p>
          <w:p w14:paraId="6788AEDB" w14:textId="62E14D40" w:rsidR="00D63D41" w:rsidRPr="00D63D41" w:rsidRDefault="00D63D41" w:rsidP="00D63D41">
            <w:pPr>
              <w:spacing w:after="0"/>
              <w:rPr>
                <w:rFonts w:eastAsia="Times New Roman"/>
                <w:b/>
                <w:bCs/>
                <w:lang w:val="en-SE" w:eastAsia="zh-CN"/>
              </w:rPr>
            </w:pP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RAN2#126 agreement</w:t>
            </w:r>
          </w:p>
          <w:p w14:paraId="01A8E61F" w14:textId="77777777" w:rsidR="00D63D41" w:rsidRPr="00D63D41" w:rsidRDefault="00D63D41" w:rsidP="000219AB">
            <w:pPr>
              <w:numPr>
                <w:ilvl w:val="0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val="en-US" w:eastAsia="zh-CN"/>
              </w:rPr>
              <w:t>Triggering condition of WUS transmission</w:t>
            </w:r>
          </w:p>
          <w:p w14:paraId="4790EF94" w14:textId="77777777" w:rsidR="00D63D41" w:rsidRPr="00D63D41" w:rsidRDefault="00D63D41" w:rsidP="000219AB">
            <w:pPr>
              <w:numPr>
                <w:ilvl w:val="1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val="en-US" w:eastAsia="zh-CN"/>
              </w:rPr>
              <w:t>If the UE chooses the NES cell using legacy intra-F/inter-F cell re-selection procedure (as baseline), the UE triggers WUS transmission.</w:t>
            </w:r>
          </w:p>
          <w:p w14:paraId="1E43E313" w14:textId="77777777" w:rsidR="00D63D41" w:rsidRPr="00BE7CE9" w:rsidRDefault="00D63D41" w:rsidP="000219AB">
            <w:pPr>
              <w:numPr>
                <w:ilvl w:val="1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val="en-US" w:eastAsia="zh-CN"/>
              </w:rPr>
              <w:t>After UE successfully receives OD-SIB1 for that NES Cell and if it is a suitable cell, UE camps in the NES Cell “similar” to a legacy Cell.</w:t>
            </w:r>
          </w:p>
          <w:p w14:paraId="64F99B2D" w14:textId="77777777" w:rsidR="00D63D41" w:rsidRPr="00D63D41" w:rsidRDefault="00D63D41" w:rsidP="00BE7CE9">
            <w:pPr>
              <w:spacing w:after="0"/>
              <w:ind w:left="1440"/>
              <w:rPr>
                <w:rFonts w:eastAsia="Times New Roman"/>
                <w:lang w:val="en-SE" w:eastAsia="zh-CN"/>
              </w:rPr>
            </w:pPr>
          </w:p>
          <w:p w14:paraId="2D6B1AD5" w14:textId="77777777" w:rsidR="00D63D41" w:rsidRPr="00D63D41" w:rsidRDefault="00D63D41" w:rsidP="00D63D41">
            <w:pPr>
              <w:spacing w:after="0"/>
              <w:rPr>
                <w:rFonts w:eastAsia="Times New Roman"/>
                <w:b/>
                <w:bCs/>
                <w:lang w:val="en-SE" w:eastAsia="zh-CN"/>
              </w:rPr>
            </w:pP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RAN2#127 agreement</w:t>
            </w:r>
          </w:p>
          <w:p w14:paraId="00F1296F" w14:textId="22A1963C" w:rsidR="00D63D41" w:rsidRPr="00BE7CE9" w:rsidRDefault="00D63D41" w:rsidP="000219AB">
            <w:pPr>
              <w:numPr>
                <w:ilvl w:val="0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eastAsia="zh-CN"/>
              </w:rPr>
              <w:t>RAN2 assumes the UE is expected to receive the RAR responding to the preamble transmission for Msg1-based on-demand SIB1 procedure, as the baseline</w:t>
            </w:r>
            <w:r w:rsidRPr="00C26B17">
              <w:rPr>
                <w:rFonts w:eastAsiaTheme="minorEastAsia"/>
                <w:lang w:eastAsia="zh-CN"/>
              </w:rPr>
              <w:t>.</w:t>
            </w:r>
          </w:p>
          <w:p w14:paraId="169D6F2D" w14:textId="77777777" w:rsidR="00D63D41" w:rsidRPr="00D63D41" w:rsidRDefault="00D63D41" w:rsidP="00BE7CE9">
            <w:pPr>
              <w:spacing w:after="0"/>
              <w:ind w:left="720"/>
              <w:rPr>
                <w:rFonts w:eastAsia="Times New Roman"/>
                <w:lang w:val="en-SE" w:eastAsia="zh-CN"/>
              </w:rPr>
            </w:pPr>
          </w:p>
          <w:p w14:paraId="3ECF48D0" w14:textId="77777777" w:rsidR="00D63D41" w:rsidRPr="00D63D41" w:rsidRDefault="00D63D41" w:rsidP="00D63D41">
            <w:pPr>
              <w:spacing w:after="0"/>
              <w:rPr>
                <w:rFonts w:eastAsia="Times New Roman"/>
                <w:b/>
                <w:bCs/>
                <w:lang w:val="en-SE" w:eastAsia="zh-CN"/>
              </w:rPr>
            </w:pP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t>RAN2#127bis agreement</w:t>
            </w:r>
          </w:p>
          <w:p w14:paraId="312923F7" w14:textId="2C0D4EAB" w:rsidR="00D63D41" w:rsidRPr="00BE7CE9" w:rsidRDefault="00D63D41" w:rsidP="000219AB">
            <w:pPr>
              <w:numPr>
                <w:ilvl w:val="0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eastAsia="zh-CN"/>
              </w:rPr>
              <w:t>NES cell’s WUS configuration, it is included in a new SIB (including its own WUS configuration)</w:t>
            </w:r>
            <w:r w:rsidRPr="00C26B17">
              <w:rPr>
                <w:rFonts w:eastAsiaTheme="minorEastAsia"/>
                <w:lang w:eastAsia="zh-CN"/>
              </w:rPr>
              <w:t>.</w:t>
            </w:r>
          </w:p>
          <w:p w14:paraId="25B9347A" w14:textId="77777777" w:rsidR="00D63D41" w:rsidRPr="00D63D41" w:rsidRDefault="00D63D41" w:rsidP="00BE7CE9">
            <w:pPr>
              <w:spacing w:after="0"/>
              <w:ind w:left="720"/>
              <w:rPr>
                <w:rFonts w:eastAsia="Times New Roman"/>
                <w:lang w:val="en-SE" w:eastAsia="zh-CN"/>
              </w:rPr>
            </w:pPr>
          </w:p>
          <w:p w14:paraId="125575DA" w14:textId="77777777" w:rsidR="00D63D41" w:rsidRPr="00D63D41" w:rsidRDefault="00D63D41" w:rsidP="00D63D41">
            <w:pPr>
              <w:spacing w:after="0"/>
              <w:rPr>
                <w:rFonts w:eastAsia="Times New Roman"/>
                <w:b/>
                <w:bCs/>
                <w:lang w:val="en-SE" w:eastAsia="zh-CN"/>
              </w:rPr>
            </w:pPr>
            <w:r w:rsidRPr="00D63D41">
              <w:rPr>
                <w:rFonts w:eastAsia="Times New Roman"/>
                <w:b/>
                <w:bCs/>
                <w:highlight w:val="green"/>
                <w:lang w:eastAsia="zh-CN"/>
              </w:rPr>
              <w:lastRenderedPageBreak/>
              <w:t>RAN2#128 agreement</w:t>
            </w:r>
          </w:p>
          <w:p w14:paraId="7396EBBB" w14:textId="77777777" w:rsidR="00D63D41" w:rsidRPr="00D63D41" w:rsidRDefault="00D63D41" w:rsidP="000219AB">
            <w:pPr>
              <w:numPr>
                <w:ilvl w:val="0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D63D41">
              <w:rPr>
                <w:rFonts w:eastAsia="Times New Roman"/>
                <w:lang w:eastAsia="zh-CN"/>
              </w:rPr>
              <w:t>Triggering condition for OD-SIB1</w:t>
            </w:r>
          </w:p>
          <w:p w14:paraId="7FDE6655" w14:textId="22735BA2" w:rsidR="00D63D41" w:rsidRPr="00D63D41" w:rsidRDefault="00C26B17" w:rsidP="000219AB">
            <w:pPr>
              <w:numPr>
                <w:ilvl w:val="1"/>
                <w:numId w:val="5"/>
              </w:numPr>
              <w:spacing w:after="0"/>
              <w:rPr>
                <w:rFonts w:eastAsia="Times New Roman"/>
                <w:lang w:val="en-SE" w:eastAsia="zh-CN"/>
              </w:rPr>
            </w:pPr>
            <w:r w:rsidRPr="00C26B17">
              <w:rPr>
                <w:rFonts w:eastAsia="Times New Roman"/>
                <w:lang w:val="en-US" w:eastAsia="zh-CN"/>
              </w:rPr>
              <w:t xml:space="preserve">Reuse legacy cell reselection criterion </w:t>
            </w:r>
            <w:r w:rsidR="00D63D41" w:rsidRPr="00D63D41">
              <w:rPr>
                <w:rFonts w:eastAsia="Times New Roman"/>
                <w:lang w:val="en-US" w:eastAsia="zh-CN"/>
              </w:rPr>
              <w:t>as trigger condition of OD-SIB1 acquisition. No need to specify other conditions (e.g. a new RSRP threshold).</w:t>
            </w:r>
          </w:p>
          <w:p w14:paraId="4AF9E573" w14:textId="77777777" w:rsidR="00C54860" w:rsidRPr="00C26B17" w:rsidRDefault="00C54860" w:rsidP="0085771D">
            <w:pPr>
              <w:spacing w:after="0"/>
              <w:ind w:left="2160"/>
              <w:textAlignment w:val="center"/>
              <w:rPr>
                <w:lang w:val="en-SE"/>
              </w:rPr>
            </w:pPr>
          </w:p>
        </w:tc>
      </w:tr>
    </w:tbl>
    <w:p w14:paraId="136AE275" w14:textId="4107D866" w:rsidR="00F65DB7" w:rsidRDefault="00215968" w:rsidP="00E83EE3">
      <w:pPr>
        <w:spacing w:before="120" w:after="0"/>
        <w:jc w:val="both"/>
        <w:rPr>
          <w:rFonts w:asciiTheme="minorHAnsi" w:hAnsiTheme="minorHAnsi" w:cstheme="minorHAnsi"/>
          <w:iCs/>
          <w:szCs w:val="22"/>
          <w:lang w:eastAsia="zh-CN"/>
        </w:rPr>
      </w:pPr>
      <w:bookmarkStart w:id="9" w:name="_Ref171679348"/>
      <w:bookmarkStart w:id="10" w:name="_Ref177682311"/>
      <w:r>
        <w:rPr>
          <w:rFonts w:asciiTheme="minorHAnsi" w:hAnsiTheme="minorHAnsi" w:cstheme="minorHAnsi" w:hint="eastAsia"/>
          <w:iCs/>
          <w:szCs w:val="22"/>
          <w:lang w:eastAsia="zh-CN"/>
        </w:rPr>
        <w:lastRenderedPageBreak/>
        <w:t>RAN</w:t>
      </w:r>
      <w:r w:rsidR="00356594">
        <w:rPr>
          <w:rFonts w:asciiTheme="minorHAnsi" w:hAnsiTheme="minorHAnsi" w:cstheme="minorHAnsi" w:hint="eastAsia"/>
          <w:iCs/>
          <w:szCs w:val="22"/>
          <w:lang w:eastAsia="zh-CN"/>
        </w:rPr>
        <w:t>1 and RAN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2 </w:t>
      </w:r>
      <w:r w:rsidR="00356594">
        <w:rPr>
          <w:rFonts w:asciiTheme="minorHAnsi" w:hAnsiTheme="minorHAnsi" w:cstheme="minorHAnsi" w:hint="eastAsia"/>
          <w:iCs/>
          <w:szCs w:val="22"/>
          <w:lang w:eastAsia="zh-CN"/>
        </w:rPr>
        <w:t xml:space="preserve">have already 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agreed the following terminology to </w:t>
      </w:r>
      <w:r w:rsidR="00356594">
        <w:rPr>
          <w:rFonts w:asciiTheme="minorHAnsi" w:hAnsiTheme="minorHAnsi" w:cstheme="minorHAnsi" w:hint="eastAsia"/>
          <w:iCs/>
          <w:szCs w:val="22"/>
          <w:lang w:eastAsia="zh-CN"/>
        </w:rPr>
        <w:t>discuss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 the OD-SIB1 scen</w:t>
      </w:r>
      <w:r w:rsidR="00942581">
        <w:rPr>
          <w:rFonts w:asciiTheme="minorHAnsi" w:hAnsiTheme="minorHAnsi" w:cstheme="minorHAnsi" w:hint="eastAsia"/>
          <w:iCs/>
          <w:szCs w:val="22"/>
          <w:lang w:eastAsia="zh-CN"/>
        </w:rPr>
        <w:t>a</w:t>
      </w:r>
      <w:r>
        <w:rPr>
          <w:rFonts w:asciiTheme="minorHAnsi" w:hAnsiTheme="minorHAnsi" w:cstheme="minorHAnsi" w:hint="eastAsia"/>
          <w:iCs/>
          <w:szCs w:val="22"/>
          <w:lang w:eastAsia="zh-CN"/>
        </w:rPr>
        <w:t>rio.</w:t>
      </w:r>
    </w:p>
    <w:p w14:paraId="2AE350FA" w14:textId="77777777" w:rsidR="004F7CBE" w:rsidRPr="003F201A" w:rsidRDefault="004F7CBE" w:rsidP="000219AB">
      <w:pPr>
        <w:pStyle w:val="ListParagraph"/>
        <w:numPr>
          <w:ilvl w:val="0"/>
          <w:numId w:val="7"/>
        </w:numPr>
        <w:spacing w:before="12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3F201A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>NES Cell</w:t>
      </w:r>
      <w:r w:rsidRPr="003F201A">
        <w:rPr>
          <w:rFonts w:asciiTheme="minorHAnsi" w:hAnsiTheme="minorHAnsi" w:cstheme="minorHAnsi"/>
          <w:iCs/>
          <w:szCs w:val="22"/>
          <w:lang w:eastAsia="zh-CN"/>
        </w:rPr>
        <w:t>: A cell that may transmit SIB1 transmission in response to UL WUS from a UE.</w:t>
      </w:r>
    </w:p>
    <w:p w14:paraId="6DA6551E" w14:textId="791412CA" w:rsidR="004F7CBE" w:rsidRPr="003F201A" w:rsidRDefault="004F7CBE" w:rsidP="000219AB">
      <w:pPr>
        <w:pStyle w:val="ListParagraph"/>
        <w:numPr>
          <w:ilvl w:val="0"/>
          <w:numId w:val="7"/>
        </w:numPr>
        <w:spacing w:before="12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3F201A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>Cell A</w:t>
      </w:r>
      <w:r w:rsidRPr="003F201A">
        <w:rPr>
          <w:rFonts w:asciiTheme="minorHAnsi" w:hAnsiTheme="minorHAnsi" w:cstheme="minorHAnsi"/>
          <w:i/>
          <w:iCs/>
          <w:szCs w:val="22"/>
          <w:lang w:eastAsia="zh-CN"/>
        </w:rPr>
        <w:t>:</w:t>
      </w:r>
      <w:r w:rsidRPr="003F201A">
        <w:rPr>
          <w:rFonts w:asciiTheme="minorHAnsi" w:hAnsiTheme="minorHAnsi" w:cstheme="minorHAnsi"/>
          <w:iCs/>
          <w:szCs w:val="22"/>
          <w:lang w:eastAsia="zh-CN"/>
        </w:rPr>
        <w:t xml:space="preserve"> A cell that is periodically transmitting at least its own SIB1. </w:t>
      </w:r>
    </w:p>
    <w:p w14:paraId="082BE7BB" w14:textId="7D51E185" w:rsidR="00215968" w:rsidRDefault="00363415" w:rsidP="00E83EE3">
      <w:pPr>
        <w:spacing w:before="120" w:after="0"/>
        <w:jc w:val="both"/>
        <w:rPr>
          <w:rFonts w:asciiTheme="minorHAnsi" w:hAnsiTheme="minorHAnsi" w:cstheme="minorHAnsi"/>
          <w:iCs/>
          <w:szCs w:val="22"/>
          <w:lang w:eastAsia="zh-CN"/>
        </w:rPr>
      </w:pPr>
      <w:r>
        <w:rPr>
          <w:rFonts w:asciiTheme="minorHAnsi" w:hAnsiTheme="minorHAnsi" w:cstheme="minorHAnsi" w:hint="eastAsia"/>
          <w:iCs/>
          <w:szCs w:val="22"/>
          <w:lang w:eastAsia="zh-CN"/>
        </w:rPr>
        <w:t>A typical OD-SIB1</w:t>
      </w:r>
      <w:r w:rsidR="00BE7CE9">
        <w:rPr>
          <w:rFonts w:asciiTheme="minorHAnsi" w:hAnsiTheme="minorHAnsi" w:cstheme="minorHAnsi" w:hint="eastAsia"/>
          <w:iCs/>
          <w:szCs w:val="22"/>
          <w:lang w:eastAsia="zh-CN"/>
        </w:rPr>
        <w:t xml:space="preserve"> </w:t>
      </w:r>
      <w:proofErr w:type="spellStart"/>
      <w:r w:rsidR="00E83EE3">
        <w:rPr>
          <w:rFonts w:asciiTheme="minorHAnsi" w:hAnsiTheme="minorHAnsi" w:cstheme="minorHAnsi" w:hint="eastAsia"/>
          <w:iCs/>
          <w:szCs w:val="22"/>
          <w:lang w:eastAsia="zh-CN"/>
        </w:rPr>
        <w:t>acqusition</w:t>
      </w:r>
      <w:proofErr w:type="spellEnd"/>
      <w:r w:rsidR="00E83EE3">
        <w:rPr>
          <w:rFonts w:asciiTheme="minorHAnsi" w:hAnsiTheme="minorHAnsi" w:cstheme="minorHAnsi" w:hint="eastAsia"/>
          <w:iCs/>
          <w:szCs w:val="22"/>
          <w:lang w:eastAsia="zh-CN"/>
        </w:rPr>
        <w:t xml:space="preserve"> procedure is as follow.</w:t>
      </w:r>
    </w:p>
    <w:p w14:paraId="69760DEE" w14:textId="77777777" w:rsidR="00B9425B" w:rsidRPr="00B9425B" w:rsidRDefault="00E83EE3" w:rsidP="000219AB">
      <w:pPr>
        <w:numPr>
          <w:ilvl w:val="0"/>
          <w:numId w:val="6"/>
        </w:numPr>
        <w:spacing w:before="12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>
        <w:rPr>
          <w:rFonts w:asciiTheme="minorHAnsi" w:hAnsiTheme="minorHAnsi" w:cstheme="minorHAnsi" w:hint="eastAsia"/>
          <w:iCs/>
          <w:szCs w:val="22"/>
          <w:lang w:eastAsia="zh-CN"/>
        </w:rPr>
        <w:t xml:space="preserve">Step 1: </w:t>
      </w:r>
      <w:r w:rsidR="00B9425B" w:rsidRPr="00B9425B">
        <w:rPr>
          <w:rFonts w:asciiTheme="minorHAnsi" w:hAnsiTheme="minorHAnsi" w:cstheme="minorHAnsi"/>
          <w:iCs/>
          <w:szCs w:val="22"/>
          <w:lang w:val="en-US" w:eastAsia="zh-CN"/>
        </w:rPr>
        <w:t xml:space="preserve">The UE evaluates cell reselection based on measurements towards SSB of candidate NES cell(s) and UL WUS config (including cell access restriction info to check cell suitability). </w:t>
      </w:r>
    </w:p>
    <w:p w14:paraId="71014B4F" w14:textId="77777777" w:rsidR="00B9425B" w:rsidRPr="00B9425B" w:rsidRDefault="00B9425B" w:rsidP="000219AB">
      <w:pPr>
        <w:numPr>
          <w:ilvl w:val="0"/>
          <w:numId w:val="6"/>
        </w:numPr>
        <w:spacing w:before="120" w:after="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B9425B">
        <w:rPr>
          <w:rFonts w:asciiTheme="minorHAnsi" w:hAnsiTheme="minorHAnsi" w:cstheme="minorHAnsi"/>
          <w:iCs/>
          <w:szCs w:val="22"/>
          <w:lang w:eastAsia="zh-CN"/>
        </w:rPr>
        <w:t>Step 2: After cell reselection criteria towards one NES cell is met, the UE triggers reselection to NES cell and initiates OD-SIB1 procedure during reselection.</w:t>
      </w:r>
    </w:p>
    <w:p w14:paraId="59B30C76" w14:textId="77777777" w:rsidR="00B9425B" w:rsidRPr="00B9425B" w:rsidRDefault="00B9425B" w:rsidP="000219AB">
      <w:pPr>
        <w:numPr>
          <w:ilvl w:val="1"/>
          <w:numId w:val="6"/>
        </w:numPr>
        <w:spacing w:before="120" w:after="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B9425B">
        <w:rPr>
          <w:rFonts w:asciiTheme="minorHAnsi" w:hAnsiTheme="minorHAnsi" w:cstheme="minorHAnsi"/>
          <w:iCs/>
          <w:szCs w:val="22"/>
          <w:lang w:eastAsia="zh-CN"/>
        </w:rPr>
        <w:t>Step 2-1: UE transmits the UL-WUS</w:t>
      </w:r>
    </w:p>
    <w:p w14:paraId="0E500BE5" w14:textId="77777777" w:rsidR="00B9425B" w:rsidRPr="00B9425B" w:rsidRDefault="00B9425B" w:rsidP="000219AB">
      <w:pPr>
        <w:numPr>
          <w:ilvl w:val="1"/>
          <w:numId w:val="6"/>
        </w:numPr>
        <w:spacing w:before="120" w:after="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B9425B">
        <w:rPr>
          <w:rFonts w:asciiTheme="minorHAnsi" w:hAnsiTheme="minorHAnsi" w:cstheme="minorHAnsi"/>
          <w:iCs/>
          <w:szCs w:val="22"/>
          <w:lang w:eastAsia="zh-CN"/>
        </w:rPr>
        <w:t>Step 2-2: UE receives the RAR</w:t>
      </w:r>
    </w:p>
    <w:p w14:paraId="2FE51175" w14:textId="77777777" w:rsidR="00B9425B" w:rsidRPr="00B9425B" w:rsidRDefault="00B9425B" w:rsidP="000219AB">
      <w:pPr>
        <w:numPr>
          <w:ilvl w:val="1"/>
          <w:numId w:val="6"/>
        </w:numPr>
        <w:spacing w:before="120" w:after="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  <w:r w:rsidRPr="00B9425B">
        <w:rPr>
          <w:rFonts w:asciiTheme="minorHAnsi" w:hAnsiTheme="minorHAnsi" w:cstheme="minorHAnsi"/>
          <w:iCs/>
          <w:szCs w:val="22"/>
          <w:lang w:eastAsia="zh-CN"/>
        </w:rPr>
        <w:t>Step 2-3: UE monitors OD-SIB1 window</w:t>
      </w:r>
    </w:p>
    <w:p w14:paraId="119DF5F6" w14:textId="01DB7100" w:rsidR="00E83EE3" w:rsidRPr="00B9425B" w:rsidRDefault="00E83EE3" w:rsidP="00E83EE3">
      <w:pPr>
        <w:spacing w:before="120" w:after="0"/>
        <w:jc w:val="both"/>
        <w:rPr>
          <w:rFonts w:asciiTheme="minorHAnsi" w:hAnsiTheme="minorHAnsi" w:cstheme="minorHAnsi"/>
          <w:iCs/>
          <w:szCs w:val="22"/>
          <w:lang w:val="en-SE" w:eastAsia="zh-CN"/>
        </w:rPr>
      </w:pPr>
    </w:p>
    <w:p w14:paraId="68B5F534" w14:textId="71286ADB" w:rsidR="006651AA" w:rsidRPr="006651AA" w:rsidRDefault="00363415" w:rsidP="00F65DB7">
      <w:pPr>
        <w:spacing w:before="120"/>
        <w:jc w:val="center"/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noProof/>
          <w:szCs w:val="22"/>
        </w:rPr>
        <w:drawing>
          <wp:inline distT="0" distB="0" distL="0" distR="0" wp14:anchorId="29265926" wp14:editId="4B799FB5">
            <wp:extent cx="3059723" cy="760596"/>
            <wp:effectExtent l="0" t="0" r="7620" b="1905"/>
            <wp:docPr id="11620232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299" cy="767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71F159" w14:textId="41083105" w:rsidR="00B9425B" w:rsidRPr="009427C2" w:rsidRDefault="00B9425B" w:rsidP="00B9425B">
      <w:pPr>
        <w:pStyle w:val="Caption"/>
        <w:jc w:val="center"/>
        <w:rPr>
          <w:i w:val="0"/>
          <w:iCs w:val="0"/>
          <w:color w:val="auto"/>
          <w:lang w:eastAsia="zh-CN"/>
        </w:rPr>
      </w:pPr>
      <w:r w:rsidRPr="009427C2">
        <w:rPr>
          <w:i w:val="0"/>
          <w:iCs w:val="0"/>
          <w:color w:val="auto"/>
        </w:rPr>
        <w:t xml:space="preserve">Figure </w:t>
      </w:r>
      <w:r w:rsidRPr="009427C2">
        <w:rPr>
          <w:i w:val="0"/>
          <w:iCs w:val="0"/>
          <w:color w:val="auto"/>
        </w:rPr>
        <w:fldChar w:fldCharType="begin"/>
      </w:r>
      <w:r w:rsidRPr="009427C2">
        <w:rPr>
          <w:i w:val="0"/>
          <w:iCs w:val="0"/>
          <w:color w:val="auto"/>
        </w:rPr>
        <w:instrText xml:space="preserve"> SEQ Figure \* ARABIC </w:instrText>
      </w:r>
      <w:r w:rsidRPr="009427C2">
        <w:rPr>
          <w:i w:val="0"/>
          <w:iCs w:val="0"/>
          <w:color w:val="auto"/>
        </w:rPr>
        <w:fldChar w:fldCharType="separate"/>
      </w:r>
      <w:r w:rsidR="00AF3655">
        <w:rPr>
          <w:i w:val="0"/>
          <w:iCs w:val="0"/>
          <w:noProof/>
          <w:color w:val="auto"/>
        </w:rPr>
        <w:t>1</w:t>
      </w:r>
      <w:r w:rsidRPr="009427C2">
        <w:rPr>
          <w:i w:val="0"/>
          <w:iCs w:val="0"/>
          <w:color w:val="auto"/>
        </w:rPr>
        <w:fldChar w:fldCharType="end"/>
      </w:r>
      <w:r w:rsidRPr="009427C2">
        <w:rPr>
          <w:rFonts w:hint="eastAsia"/>
          <w:i w:val="0"/>
          <w:iCs w:val="0"/>
          <w:color w:val="auto"/>
          <w:lang w:eastAsia="zh-CN"/>
        </w:rPr>
        <w:t xml:space="preserve">. OD-SIB1 </w:t>
      </w:r>
      <w:r w:rsidR="009427C2">
        <w:rPr>
          <w:rFonts w:hint="eastAsia"/>
          <w:i w:val="0"/>
          <w:iCs w:val="0"/>
          <w:color w:val="auto"/>
          <w:lang w:eastAsia="zh-CN"/>
        </w:rPr>
        <w:t xml:space="preserve">valid </w:t>
      </w:r>
      <w:proofErr w:type="spellStart"/>
      <w:r w:rsidRPr="009427C2">
        <w:rPr>
          <w:rFonts w:hint="eastAsia"/>
          <w:i w:val="0"/>
          <w:iCs w:val="0"/>
          <w:color w:val="auto"/>
          <w:lang w:eastAsia="zh-CN"/>
        </w:rPr>
        <w:t>sceanrio</w:t>
      </w:r>
      <w:proofErr w:type="spellEnd"/>
    </w:p>
    <w:p w14:paraId="020AC0A1" w14:textId="320FB380" w:rsidR="00F90A4C" w:rsidRPr="00A21F4F" w:rsidRDefault="003F201A" w:rsidP="009427C2">
      <w:pPr>
        <w:jc w:val="both"/>
        <w:rPr>
          <w:rFonts w:asciiTheme="minorHAnsi" w:hAnsiTheme="minorHAnsi" w:cstheme="minorHAnsi"/>
          <w:iCs/>
          <w:szCs w:val="22"/>
          <w:lang w:eastAsia="zh-CN"/>
        </w:rPr>
      </w:pPr>
      <w:r w:rsidRPr="00A21F4F">
        <w:rPr>
          <w:rFonts w:asciiTheme="minorHAnsi" w:hAnsiTheme="minorHAnsi" w:cstheme="minorHAnsi"/>
          <w:iCs/>
          <w:szCs w:val="22"/>
          <w:lang w:eastAsia="zh-CN"/>
        </w:rPr>
        <w:t xml:space="preserve">In last meeting, </w:t>
      </w:r>
      <w:r w:rsidR="00734AD0" w:rsidRPr="00A21F4F">
        <w:rPr>
          <w:rFonts w:asciiTheme="minorHAnsi" w:hAnsiTheme="minorHAnsi" w:cstheme="minorHAnsi"/>
          <w:iCs/>
          <w:szCs w:val="22"/>
          <w:lang w:eastAsia="zh-CN"/>
        </w:rPr>
        <w:t xml:space="preserve">RAN4 had some discussion about the paging interruption </w:t>
      </w:r>
      <w:r w:rsidR="002046C5" w:rsidRPr="00A21F4F">
        <w:rPr>
          <w:rFonts w:asciiTheme="minorHAnsi" w:hAnsiTheme="minorHAnsi" w:cstheme="minorHAnsi"/>
          <w:iCs/>
          <w:szCs w:val="22"/>
          <w:lang w:eastAsia="zh-CN"/>
        </w:rPr>
        <w:t>in OD-SIB1 procedure. Some companies mentioned to define the paging interruption requirement including UL WUS transmission and RAR reception for OD-SIB1 acquisition.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0A4C" w14:paraId="7A795878" w14:textId="77777777" w:rsidTr="00F90A4C">
        <w:tc>
          <w:tcPr>
            <w:tcW w:w="9629" w:type="dxa"/>
          </w:tcPr>
          <w:p w14:paraId="282398A1" w14:textId="77777777" w:rsidR="00734AD0" w:rsidRPr="00734AD0" w:rsidRDefault="00734AD0" w:rsidP="00734AD0">
            <w:pPr>
              <w:spacing w:after="0"/>
              <w:rPr>
                <w:b/>
                <w:u w:val="single"/>
                <w:lang w:eastAsia="ko-KR"/>
              </w:rPr>
            </w:pPr>
            <w:r w:rsidRPr="00734AD0">
              <w:rPr>
                <w:b/>
                <w:u w:val="single"/>
                <w:lang w:eastAsia="ko-KR"/>
              </w:rPr>
              <w:t>Issue 2-1-1: RRM requirements impacts for OD-SIB1 – paging interruption</w:t>
            </w:r>
          </w:p>
          <w:p w14:paraId="78A31254" w14:textId="77777777" w:rsidR="00734AD0" w:rsidRPr="00734AD0" w:rsidRDefault="00734AD0" w:rsidP="00734AD0">
            <w:pPr>
              <w:spacing w:after="0"/>
              <w:rPr>
                <w:bCs/>
                <w:lang w:eastAsia="zh-CN"/>
              </w:rPr>
            </w:pPr>
            <w:r w:rsidRPr="00734AD0">
              <w:rPr>
                <w:bCs/>
                <w:lang w:eastAsia="zh-CN"/>
              </w:rPr>
              <w:t>Way forward:</w:t>
            </w:r>
          </w:p>
          <w:p w14:paraId="23032969" w14:textId="77777777" w:rsidR="00734AD0" w:rsidRPr="00734AD0" w:rsidRDefault="00734AD0" w:rsidP="00734AD0">
            <w:pPr>
              <w:pStyle w:val="ListParagraph"/>
              <w:numPr>
                <w:ilvl w:val="0"/>
                <w:numId w:val="9"/>
              </w:numPr>
              <w:snapToGrid w:val="0"/>
              <w:contextualSpacing w:val="0"/>
              <w:rPr>
                <w:rFonts w:ascii="Times New Roman" w:hAnsi="Times New Roman"/>
                <w:sz w:val="20"/>
              </w:rPr>
            </w:pPr>
            <w:r w:rsidRPr="00734AD0">
              <w:rPr>
                <w:rFonts w:ascii="Times New Roman" w:hAnsi="Times New Roman"/>
                <w:sz w:val="20"/>
              </w:rPr>
              <w:t>Option A: Clarify that paging interruption includes UL WUS transmission and RAR reception for OD-SIB1 acquisition. (HW, OPPO, Apple, Nokia, Xiaomi, CATT, MTK, vivo)</w:t>
            </w:r>
          </w:p>
          <w:p w14:paraId="4B587597" w14:textId="77777777" w:rsidR="00734AD0" w:rsidRPr="00734AD0" w:rsidRDefault="00734AD0" w:rsidP="00734AD0">
            <w:pPr>
              <w:pStyle w:val="ListParagraph"/>
              <w:numPr>
                <w:ilvl w:val="0"/>
                <w:numId w:val="9"/>
              </w:numPr>
              <w:snapToGrid w:val="0"/>
              <w:contextualSpacing w:val="0"/>
              <w:rPr>
                <w:rFonts w:ascii="Times New Roman" w:hAnsi="Times New Roman"/>
                <w:sz w:val="20"/>
              </w:rPr>
            </w:pPr>
            <w:r w:rsidRPr="00734AD0">
              <w:rPr>
                <w:rFonts w:ascii="Times New Roman" w:hAnsi="Times New Roman"/>
                <w:sz w:val="20"/>
              </w:rPr>
              <w:t xml:space="preserve">Option B: No impacts on core requirements. Discuss whether to </w:t>
            </w:r>
            <w:r w:rsidRPr="00734AD0">
              <w:rPr>
                <w:rFonts w:ascii="Times New Roman" w:hAnsi="Times New Roman"/>
                <w:bCs/>
                <w:sz w:val="20"/>
              </w:rPr>
              <w:t>extend T</w:t>
            </w:r>
            <w:r w:rsidRPr="00734AD0">
              <w:rPr>
                <w:rFonts w:ascii="Times New Roman" w:hAnsi="Times New Roman"/>
                <w:bCs/>
                <w:sz w:val="20"/>
                <w:vertAlign w:val="subscript"/>
              </w:rPr>
              <w:t>SI-NR</w:t>
            </w:r>
            <w:r w:rsidRPr="00734AD0">
              <w:rPr>
                <w:rFonts w:ascii="Times New Roman" w:hAnsi="Times New Roman"/>
                <w:bCs/>
                <w:sz w:val="20"/>
              </w:rPr>
              <w:t xml:space="preserve"> in test case</w:t>
            </w:r>
            <w:r w:rsidRPr="00734AD0">
              <w:rPr>
                <w:rFonts w:ascii="Times New Roman" w:hAnsi="Times New Roman"/>
                <w:sz w:val="20"/>
              </w:rPr>
              <w:t>. (CMCC, QC, LGE)</w:t>
            </w:r>
          </w:p>
          <w:p w14:paraId="474D45BE" w14:textId="3D630996" w:rsidR="00F90A4C" w:rsidRDefault="00734AD0" w:rsidP="00734AD0">
            <w:pPr>
              <w:pStyle w:val="ListParagraph"/>
              <w:numPr>
                <w:ilvl w:val="0"/>
                <w:numId w:val="9"/>
              </w:numPr>
              <w:snapToGrid w:val="0"/>
              <w:contextualSpacing w:val="0"/>
              <w:rPr>
                <w:lang w:eastAsia="zh-CN"/>
              </w:rPr>
            </w:pPr>
            <w:r w:rsidRPr="00734AD0">
              <w:rPr>
                <w:rFonts w:ascii="Times New Roman" w:hAnsi="Times New Roman"/>
                <w:sz w:val="20"/>
              </w:rPr>
              <w:t xml:space="preserve">Option C: No RRM impacts on the requirements, i.e., UL-WUS can be postponed during the </w:t>
            </w:r>
            <w:proofErr w:type="spellStart"/>
            <w:r w:rsidRPr="00734AD0">
              <w:rPr>
                <w:rFonts w:ascii="Times New Roman" w:hAnsi="Times New Roman"/>
                <w:sz w:val="20"/>
              </w:rPr>
              <w:t>paing</w:t>
            </w:r>
            <w:proofErr w:type="spellEnd"/>
            <w:r w:rsidRPr="00734AD0">
              <w:rPr>
                <w:rFonts w:ascii="Times New Roman" w:hAnsi="Times New Roman"/>
                <w:sz w:val="20"/>
              </w:rPr>
              <w:t xml:space="preserve"> time. (E///, LGE, MTK)</w:t>
            </w:r>
          </w:p>
        </w:tc>
      </w:tr>
    </w:tbl>
    <w:p w14:paraId="11252637" w14:textId="7F118E2C" w:rsidR="000C0DD9" w:rsidRPr="00A21F4F" w:rsidRDefault="002046C5" w:rsidP="002046C5">
      <w:pPr>
        <w:spacing w:before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r w:rsidRPr="00A21F4F">
        <w:rPr>
          <w:rFonts w:asciiTheme="minorHAnsi" w:hAnsiTheme="minorHAnsi" w:cstheme="minorHAnsi"/>
          <w:iCs/>
          <w:szCs w:val="22"/>
          <w:lang w:eastAsia="zh-CN"/>
        </w:rPr>
        <w:t>However,</w:t>
      </w:r>
      <w:r w:rsidR="00A26618" w:rsidRPr="00A21F4F">
        <w:rPr>
          <w:rFonts w:asciiTheme="minorHAnsi" w:hAnsiTheme="minorHAnsi" w:cstheme="minorHAnsi"/>
          <w:iCs/>
          <w:szCs w:val="22"/>
          <w:lang w:eastAsia="zh-CN"/>
        </w:rPr>
        <w:t xml:space="preserve"> </w:t>
      </w:r>
      <w:r w:rsidRPr="00A21F4F">
        <w:rPr>
          <w:rFonts w:asciiTheme="minorHAnsi" w:hAnsiTheme="minorHAnsi" w:cstheme="minorHAnsi"/>
          <w:iCs/>
          <w:szCs w:val="22"/>
          <w:lang w:eastAsia="zh-CN"/>
        </w:rPr>
        <w:t>f</w:t>
      </w:r>
      <w:r w:rsidR="00A26618" w:rsidRPr="00A21F4F">
        <w:rPr>
          <w:rFonts w:asciiTheme="minorHAnsi" w:hAnsiTheme="minorHAnsi" w:cstheme="minorHAnsi"/>
          <w:iCs/>
          <w:szCs w:val="22"/>
          <w:lang w:eastAsia="zh-CN"/>
        </w:rPr>
        <w:t>irstly</w:t>
      </w:r>
      <w:r w:rsidR="000C0DD9" w:rsidRPr="00A21F4F">
        <w:rPr>
          <w:rFonts w:asciiTheme="minorHAnsi" w:hAnsiTheme="minorHAnsi" w:cstheme="minorHAnsi"/>
          <w:iCs/>
          <w:szCs w:val="22"/>
          <w:lang w:eastAsia="zh-CN"/>
        </w:rPr>
        <w:t xml:space="preserve">, </w:t>
      </w:r>
      <w:r w:rsidR="008C5B7B" w:rsidRPr="00A21F4F">
        <w:rPr>
          <w:rFonts w:asciiTheme="minorHAnsi" w:hAnsiTheme="minorHAnsi" w:cstheme="minorHAnsi"/>
          <w:iCs/>
          <w:szCs w:val="22"/>
          <w:lang w:eastAsia="zh-CN"/>
        </w:rPr>
        <w:t xml:space="preserve">NW can easily configure to avoid the collision between paging occasion and RACH occasion. </w:t>
      </w:r>
      <w:r w:rsidR="00265854" w:rsidRPr="00A21F4F">
        <w:rPr>
          <w:rFonts w:asciiTheme="minorHAnsi" w:hAnsiTheme="minorHAnsi" w:cstheme="minorHAnsi"/>
          <w:iCs/>
          <w:szCs w:val="22"/>
          <w:lang w:eastAsia="zh-CN"/>
        </w:rPr>
        <w:t xml:space="preserve">Furthermore, </w:t>
      </w:r>
      <w:r w:rsidR="000C0DD9" w:rsidRPr="00A21F4F">
        <w:rPr>
          <w:rFonts w:asciiTheme="minorHAnsi" w:hAnsiTheme="minorHAnsi" w:cstheme="minorHAnsi"/>
          <w:iCs/>
          <w:szCs w:val="22"/>
          <w:lang w:eastAsia="zh-CN"/>
        </w:rPr>
        <w:t xml:space="preserve">paging transmission </w:t>
      </w:r>
      <w:r w:rsidR="00A26618" w:rsidRPr="00A21F4F">
        <w:rPr>
          <w:rFonts w:asciiTheme="minorHAnsi" w:hAnsiTheme="minorHAnsi" w:cstheme="minorHAnsi"/>
          <w:iCs/>
          <w:szCs w:val="22"/>
          <w:lang w:eastAsia="zh-CN"/>
        </w:rPr>
        <w:t xml:space="preserve">in Cell A </w:t>
      </w:r>
      <w:r w:rsidR="000C0DD9" w:rsidRPr="00A21F4F">
        <w:rPr>
          <w:rFonts w:asciiTheme="minorHAnsi" w:hAnsiTheme="minorHAnsi" w:cstheme="minorHAnsi"/>
          <w:iCs/>
          <w:szCs w:val="22"/>
          <w:lang w:eastAsia="zh-CN"/>
        </w:rPr>
        <w:t xml:space="preserve">is very </w:t>
      </w:r>
      <w:proofErr w:type="gramStart"/>
      <w:r w:rsidR="000C0DD9" w:rsidRPr="00A21F4F">
        <w:rPr>
          <w:rFonts w:asciiTheme="minorHAnsi" w:hAnsiTheme="minorHAnsi" w:cstheme="minorHAnsi"/>
          <w:iCs/>
          <w:szCs w:val="22"/>
          <w:lang w:eastAsia="zh-CN"/>
        </w:rPr>
        <w:t>sparse(</w:t>
      </w:r>
      <w:proofErr w:type="gramEnd"/>
      <w:r w:rsidR="000C0DD9" w:rsidRPr="00A21F4F">
        <w:rPr>
          <w:rFonts w:asciiTheme="minorHAnsi" w:hAnsiTheme="minorHAnsi" w:cstheme="minorHAnsi"/>
          <w:iCs/>
          <w:szCs w:val="22"/>
          <w:lang w:eastAsia="zh-CN"/>
        </w:rPr>
        <w:t xml:space="preserve">DRX cycle) </w:t>
      </w:r>
      <w:r w:rsidR="00265854" w:rsidRPr="00A21F4F">
        <w:rPr>
          <w:rFonts w:asciiTheme="minorHAnsi" w:hAnsiTheme="minorHAnsi" w:cstheme="minorHAnsi"/>
          <w:iCs/>
          <w:szCs w:val="22"/>
          <w:lang w:eastAsia="zh-CN"/>
        </w:rPr>
        <w:t xml:space="preserve">and important </w:t>
      </w:r>
      <w:r w:rsidR="000C0DD9" w:rsidRPr="00A21F4F">
        <w:rPr>
          <w:rFonts w:asciiTheme="minorHAnsi" w:hAnsiTheme="minorHAnsi" w:cstheme="minorHAnsi"/>
          <w:iCs/>
          <w:szCs w:val="22"/>
          <w:lang w:eastAsia="zh-CN"/>
        </w:rPr>
        <w:t xml:space="preserve">in IDLE mode. However, the RACH transmission occasion </w:t>
      </w:r>
      <w:r w:rsidR="009427C2" w:rsidRPr="00A21F4F">
        <w:rPr>
          <w:rFonts w:asciiTheme="minorHAnsi" w:hAnsiTheme="minorHAnsi" w:cstheme="minorHAnsi"/>
          <w:iCs/>
          <w:szCs w:val="22"/>
          <w:lang w:eastAsia="zh-CN"/>
        </w:rPr>
        <w:t xml:space="preserve">for OD-SIB1 </w:t>
      </w:r>
      <w:r w:rsidR="000C0DD9" w:rsidRPr="00A21F4F">
        <w:rPr>
          <w:rFonts w:asciiTheme="minorHAnsi" w:hAnsiTheme="minorHAnsi" w:cstheme="minorHAnsi"/>
          <w:iCs/>
          <w:szCs w:val="22"/>
          <w:lang w:eastAsia="zh-CN"/>
        </w:rPr>
        <w:t xml:space="preserve">is much </w:t>
      </w:r>
      <w:r w:rsidR="002D550B" w:rsidRPr="00A21F4F">
        <w:rPr>
          <w:rFonts w:asciiTheme="minorHAnsi" w:hAnsiTheme="minorHAnsi" w:cstheme="minorHAnsi"/>
          <w:iCs/>
          <w:szCs w:val="22"/>
          <w:lang w:eastAsia="zh-CN"/>
        </w:rPr>
        <w:t xml:space="preserve">dense </w:t>
      </w:r>
      <w:r w:rsidR="009427C2" w:rsidRPr="00A21F4F">
        <w:rPr>
          <w:rFonts w:asciiTheme="minorHAnsi" w:hAnsiTheme="minorHAnsi" w:cstheme="minorHAnsi"/>
          <w:iCs/>
          <w:szCs w:val="22"/>
          <w:lang w:eastAsia="zh-CN"/>
        </w:rPr>
        <w:t xml:space="preserve">and less important </w:t>
      </w:r>
      <w:r w:rsidR="002D550B" w:rsidRPr="00A21F4F">
        <w:rPr>
          <w:rFonts w:asciiTheme="minorHAnsi" w:hAnsiTheme="minorHAnsi" w:cstheme="minorHAnsi"/>
          <w:iCs/>
          <w:szCs w:val="22"/>
          <w:lang w:eastAsia="zh-CN"/>
        </w:rPr>
        <w:t>than such paging cycle.</w:t>
      </w:r>
      <w:r w:rsidR="00265854" w:rsidRPr="00A21F4F">
        <w:rPr>
          <w:rFonts w:asciiTheme="minorHAnsi" w:hAnsiTheme="minorHAnsi" w:cstheme="minorHAnsi"/>
          <w:iCs/>
          <w:szCs w:val="22"/>
          <w:lang w:eastAsia="zh-CN"/>
        </w:rPr>
        <w:t xml:space="preserve"> In other words, </w:t>
      </w:r>
      <w:r w:rsidR="002D550B" w:rsidRPr="00A21F4F">
        <w:rPr>
          <w:rFonts w:asciiTheme="minorHAnsi" w:hAnsiTheme="minorHAnsi" w:cstheme="minorHAnsi"/>
          <w:iCs/>
          <w:szCs w:val="22"/>
          <w:lang w:eastAsia="zh-CN"/>
        </w:rPr>
        <w:t xml:space="preserve">UE can </w:t>
      </w:r>
      <w:r w:rsidR="00113FE6" w:rsidRPr="00A21F4F">
        <w:rPr>
          <w:rFonts w:asciiTheme="minorHAnsi" w:hAnsiTheme="minorHAnsi" w:cstheme="minorHAnsi"/>
          <w:iCs/>
          <w:szCs w:val="22"/>
          <w:lang w:eastAsia="zh-CN"/>
        </w:rPr>
        <w:t>choose the next RACH occasion to request the OD-SIB1 e</w:t>
      </w:r>
      <w:r w:rsidR="002D550B" w:rsidRPr="00A21F4F">
        <w:rPr>
          <w:rFonts w:asciiTheme="minorHAnsi" w:hAnsiTheme="minorHAnsi" w:cstheme="minorHAnsi"/>
          <w:iCs/>
          <w:szCs w:val="22"/>
          <w:lang w:eastAsia="zh-CN"/>
        </w:rPr>
        <w:t xml:space="preserve">ven </w:t>
      </w:r>
      <w:r w:rsidR="007E0D71">
        <w:rPr>
          <w:rFonts w:asciiTheme="minorHAnsi" w:hAnsiTheme="minorHAnsi" w:cstheme="minorHAnsi"/>
          <w:iCs/>
          <w:szCs w:val="22"/>
          <w:lang w:eastAsia="zh-CN"/>
        </w:rPr>
        <w:t xml:space="preserve">if </w:t>
      </w:r>
      <w:r w:rsidR="002D550B" w:rsidRPr="00A21F4F">
        <w:rPr>
          <w:rFonts w:asciiTheme="minorHAnsi" w:hAnsiTheme="minorHAnsi" w:cstheme="minorHAnsi"/>
          <w:iCs/>
          <w:szCs w:val="22"/>
          <w:lang w:eastAsia="zh-CN"/>
        </w:rPr>
        <w:t>one of the RACH occasions collide</w:t>
      </w:r>
      <w:r w:rsidR="007E0D71">
        <w:rPr>
          <w:rFonts w:asciiTheme="minorHAnsi" w:hAnsiTheme="minorHAnsi" w:cstheme="minorHAnsi"/>
          <w:iCs/>
          <w:szCs w:val="22"/>
          <w:lang w:eastAsia="zh-CN"/>
        </w:rPr>
        <w:t>s</w:t>
      </w:r>
      <w:r w:rsidR="002D550B" w:rsidRPr="00A21F4F">
        <w:rPr>
          <w:rFonts w:asciiTheme="minorHAnsi" w:hAnsiTheme="minorHAnsi" w:cstheme="minorHAnsi"/>
          <w:iCs/>
          <w:szCs w:val="22"/>
          <w:lang w:eastAsia="zh-CN"/>
        </w:rPr>
        <w:t xml:space="preserve"> with paging occasion.</w:t>
      </w:r>
      <w:r w:rsidR="00257F8E" w:rsidRPr="00A21F4F">
        <w:rPr>
          <w:rFonts w:asciiTheme="minorHAnsi" w:hAnsiTheme="minorHAnsi" w:cstheme="minorHAnsi"/>
          <w:iCs/>
          <w:szCs w:val="22"/>
          <w:lang w:eastAsia="zh-CN"/>
        </w:rPr>
        <w:t xml:space="preserve"> Thus, we don’t expect additional paging interruption </w:t>
      </w:r>
      <w:r w:rsidR="009427C2" w:rsidRPr="00A21F4F">
        <w:rPr>
          <w:rFonts w:asciiTheme="minorHAnsi" w:hAnsiTheme="minorHAnsi" w:cstheme="minorHAnsi"/>
          <w:iCs/>
          <w:szCs w:val="22"/>
          <w:lang w:eastAsia="zh-CN"/>
        </w:rPr>
        <w:t xml:space="preserve">requirement is </w:t>
      </w:r>
      <w:r w:rsidR="00257F8E" w:rsidRPr="00A21F4F">
        <w:rPr>
          <w:rFonts w:asciiTheme="minorHAnsi" w:hAnsiTheme="minorHAnsi" w:cstheme="minorHAnsi"/>
          <w:iCs/>
          <w:szCs w:val="22"/>
          <w:lang w:eastAsia="zh-CN"/>
        </w:rPr>
        <w:t>needed.</w:t>
      </w:r>
    </w:p>
    <w:p w14:paraId="0ED6D547" w14:textId="35CE0F47" w:rsidR="0009322D" w:rsidRPr="008F36A4" w:rsidRDefault="008F36A4" w:rsidP="008F36A4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</w:pPr>
      <w:bookmarkStart w:id="11" w:name="_Ref192191260"/>
      <w:r w:rsidRPr="008F36A4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  <w:t xml:space="preserve">Observation </w:t>
      </w:r>
      <w:r w:rsidRPr="008F36A4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  <w:fldChar w:fldCharType="begin"/>
      </w:r>
      <w:r w:rsidRPr="008F36A4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  <w:instrText xml:space="preserve"> SEQ Observation \* ARABIC </w:instrText>
      </w:r>
      <w:r w:rsidRPr="008F36A4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  <w:fldChar w:fldCharType="separate"/>
      </w:r>
      <w:r w:rsidR="00AF3655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  <w:lang w:eastAsia="zh-CN"/>
        </w:rPr>
        <w:t>1</w:t>
      </w:r>
      <w:r w:rsidRPr="008F36A4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  <w:lang w:eastAsia="zh-CN"/>
        </w:rPr>
        <w:fldChar w:fldCharType="end"/>
      </w:r>
      <w:r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: </w:t>
      </w:r>
      <w:r w:rsidR="0009322D" w:rsidRPr="008F36A4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Paging </w:t>
      </w:r>
      <w:r w:rsidR="00AB72EC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>monitoring</w:t>
      </w:r>
      <w:r w:rsidR="00F93DB9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 in cell A</w:t>
      </w:r>
      <w:r w:rsidR="0009322D" w:rsidRPr="008F36A4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 is more important than </w:t>
      </w:r>
      <w:r w:rsidR="009427C2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the </w:t>
      </w:r>
      <w:r w:rsidR="0009322D" w:rsidRPr="008F36A4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>UL-WUS transmission</w:t>
      </w:r>
      <w:r w:rsidR="00AB72EC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 </w:t>
      </w:r>
      <w:r w:rsidR="0009322D" w:rsidRPr="008F36A4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 xml:space="preserve">to </w:t>
      </w:r>
      <w:r w:rsidRPr="008F36A4">
        <w:rPr>
          <w:rFonts w:asciiTheme="minorHAnsi" w:hAnsiTheme="minorHAnsi" w:cstheme="minorHAnsi" w:hint="eastAsia"/>
          <w:b/>
          <w:bCs/>
          <w:iCs w:val="0"/>
          <w:color w:val="auto"/>
          <w:sz w:val="20"/>
          <w:szCs w:val="22"/>
          <w:lang w:eastAsia="zh-CN"/>
        </w:rPr>
        <w:t>acquire the OD-SIB1.</w:t>
      </w:r>
      <w:bookmarkEnd w:id="11"/>
    </w:p>
    <w:p w14:paraId="15072997" w14:textId="63661C00" w:rsidR="0069303B" w:rsidRDefault="00C54860" w:rsidP="00B617A0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2" w:name="_Ref19219131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AF3655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9303B">
        <w:rPr>
          <w:rFonts w:asciiTheme="minorHAnsi" w:hAnsiTheme="minorHAnsi" w:cstheme="minorHAnsi"/>
          <w:b/>
          <w:bCs/>
          <w:i/>
          <w:szCs w:val="22"/>
        </w:rPr>
        <w:t>No RAN4 spec. impact is identified.</w:t>
      </w:r>
    </w:p>
    <w:p w14:paraId="3DE7BD3D" w14:textId="1D938705" w:rsidR="00AF3655" w:rsidRPr="00AF3655" w:rsidRDefault="00AF3655" w:rsidP="00AF3655">
      <w:pPr>
        <w:numPr>
          <w:ilvl w:val="0"/>
          <w:numId w:val="8"/>
        </w:num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val="en-SE"/>
        </w:rPr>
      </w:pPr>
      <w:r w:rsidRPr="00AF365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UE shall prioritize the paging reception and delay the UL WUS </w:t>
      </w:r>
      <w:r>
        <w:rPr>
          <w:rFonts w:asciiTheme="minorHAnsi" w:hAnsiTheme="minorHAnsi" w:cstheme="minorHAnsi"/>
          <w:b/>
          <w:bCs/>
          <w:i/>
          <w:szCs w:val="22"/>
          <w:lang w:val="en-US"/>
        </w:rPr>
        <w:t>procedure</w:t>
      </w:r>
      <w:r w:rsidRPr="00AF365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if collision happens. </w:t>
      </w:r>
    </w:p>
    <w:bookmarkEnd w:id="8"/>
    <w:bookmarkEnd w:id="9"/>
    <w:bookmarkEnd w:id="10"/>
    <w:bookmarkEnd w:id="12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lastRenderedPageBreak/>
        <w:t>Summary</w:t>
      </w:r>
    </w:p>
    <w:p w14:paraId="20C5EFEC" w14:textId="29F07DFE" w:rsidR="003548F1" w:rsidRDefault="003548F1" w:rsidP="003548F1">
      <w:pPr>
        <w:jc w:val="both"/>
        <w:rPr>
          <w:lang w:val="en-US"/>
        </w:rPr>
      </w:pPr>
      <w:bookmarkStart w:id="13" w:name="_Hlk23953093"/>
      <w:r w:rsidRPr="006D5644">
        <w:rPr>
          <w:lang w:val="en-US"/>
        </w:rPr>
        <w:t xml:space="preserve">In this contribution, we have discussed the </w:t>
      </w:r>
      <w:r w:rsidR="000F3F07">
        <w:rPr>
          <w:rFonts w:hint="eastAsia"/>
          <w:lang w:val="en-US" w:eastAsia="zh-CN"/>
        </w:rPr>
        <w:t>RS adaptation</w:t>
      </w:r>
      <w:r w:rsidRPr="006D5644">
        <w:rPr>
          <w:lang w:val="en-US"/>
        </w:rPr>
        <w:t xml:space="preserve"> requirements.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7D71A6E7" w14:textId="1B3B47E8" w:rsidR="0011354C" w:rsidRPr="00B617A0" w:rsidRDefault="00B617A0" w:rsidP="003548F1">
      <w:pPr>
        <w:jc w:val="both"/>
        <w:rPr>
          <w:i/>
          <w:iCs/>
          <w:lang w:val="en-US"/>
        </w:rPr>
      </w:pPr>
      <w:r w:rsidRPr="00B617A0">
        <w:rPr>
          <w:i/>
          <w:iCs/>
          <w:lang w:val="en-US"/>
        </w:rPr>
        <w:fldChar w:fldCharType="begin"/>
      </w:r>
      <w:r w:rsidRPr="00B617A0">
        <w:rPr>
          <w:i/>
          <w:iCs/>
          <w:lang w:val="en-US"/>
        </w:rPr>
        <w:instrText xml:space="preserve"> REF _Ref192191260 \h </w:instrText>
      </w:r>
      <w:r>
        <w:rPr>
          <w:i/>
          <w:iCs/>
          <w:lang w:val="en-US"/>
        </w:rPr>
        <w:instrText xml:space="preserve"> \* MERGEFORMAT </w:instrText>
      </w:r>
      <w:r w:rsidRPr="00B617A0">
        <w:rPr>
          <w:i/>
          <w:iCs/>
          <w:lang w:val="en-US"/>
        </w:rPr>
      </w:r>
      <w:r w:rsidRPr="00B617A0">
        <w:rPr>
          <w:i/>
          <w:iCs/>
          <w:lang w:val="en-US"/>
        </w:rPr>
        <w:fldChar w:fldCharType="separate"/>
      </w:r>
      <w:r w:rsidR="00AF3655" w:rsidRPr="00AF3655">
        <w:rPr>
          <w:rFonts w:asciiTheme="minorHAnsi" w:hAnsiTheme="minorHAnsi" w:cstheme="minorHAnsi"/>
          <w:b/>
          <w:bCs/>
          <w:i/>
          <w:iCs/>
          <w:szCs w:val="22"/>
          <w:lang w:eastAsia="zh-CN"/>
        </w:rPr>
        <w:t>Observation 1</w:t>
      </w:r>
      <w:r w:rsidR="00AF3655" w:rsidRPr="00AF3655">
        <w:rPr>
          <w:rFonts w:asciiTheme="minorHAnsi" w:hAnsiTheme="minorHAnsi" w:cstheme="minorHAnsi" w:hint="eastAsia"/>
          <w:b/>
          <w:bCs/>
          <w:i/>
          <w:iCs/>
          <w:szCs w:val="22"/>
          <w:lang w:eastAsia="zh-CN"/>
        </w:rPr>
        <w:t>: Paging monitoring in cell A is more important than the UL-WUS transmission to acquire the OD-SIB1.</w:t>
      </w:r>
      <w:r w:rsidRPr="00B617A0">
        <w:rPr>
          <w:i/>
          <w:iCs/>
          <w:lang w:val="en-US"/>
        </w:rPr>
        <w:fldChar w:fldCharType="end"/>
      </w:r>
    </w:p>
    <w:p w14:paraId="67336F09" w14:textId="77777777" w:rsidR="00AF3655" w:rsidRDefault="00B617A0" w:rsidP="00B617A0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AF3655">
        <w:rPr>
          <w:lang w:val="en-US"/>
        </w:rPr>
        <w:fldChar w:fldCharType="begin"/>
      </w:r>
      <w:r>
        <w:rPr>
          <w:lang w:val="en-US"/>
        </w:rPr>
        <w:instrText xml:space="preserve"> REF _Ref192191314 \h </w:instrText>
      </w:r>
      <w:r w:rsidRPr="00AF3655">
        <w:rPr>
          <w:lang w:val="en-US"/>
        </w:rPr>
      </w:r>
      <w:r w:rsidRPr="00AF3655">
        <w:rPr>
          <w:lang w:val="en-US"/>
        </w:rPr>
        <w:fldChar w:fldCharType="separate"/>
      </w:r>
      <w:r w:rsidR="00AF3655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AF3655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AF3655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AF3655">
        <w:rPr>
          <w:rFonts w:asciiTheme="minorHAnsi" w:hAnsiTheme="minorHAnsi" w:cstheme="minorHAnsi"/>
          <w:b/>
          <w:bCs/>
          <w:i/>
          <w:szCs w:val="22"/>
        </w:rPr>
        <w:t xml:space="preserve"> No RAN4 spec. impact is identified.</w:t>
      </w:r>
    </w:p>
    <w:p w14:paraId="5A9F84E7" w14:textId="4B3EE190" w:rsidR="00B617A0" w:rsidRPr="00AF3655" w:rsidRDefault="00AF3655" w:rsidP="0086611E">
      <w:pPr>
        <w:numPr>
          <w:ilvl w:val="0"/>
          <w:numId w:val="8"/>
        </w:numPr>
        <w:spacing w:before="120"/>
        <w:jc w:val="both"/>
        <w:rPr>
          <w:lang w:val="en-US"/>
        </w:rPr>
      </w:pPr>
      <w:r w:rsidRPr="00AF365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UE shall prioritize the paging reception and delay the UL WUS procedure if </w:t>
      </w:r>
      <w:proofErr w:type="gramStart"/>
      <w:r w:rsidRPr="00AF3655">
        <w:rPr>
          <w:rFonts w:asciiTheme="minorHAnsi" w:hAnsiTheme="minorHAnsi" w:cstheme="minorHAnsi"/>
          <w:b/>
          <w:bCs/>
          <w:i/>
          <w:szCs w:val="22"/>
          <w:lang w:val="en-US"/>
        </w:rPr>
        <w:t>collision</w:t>
      </w:r>
      <w:proofErr w:type="gramEnd"/>
      <w:r w:rsidRPr="00AF3655">
        <w:rPr>
          <w:rFonts w:asciiTheme="minorHAnsi" w:hAnsiTheme="minorHAnsi" w:cstheme="minorHAnsi"/>
          <w:b/>
          <w:bCs/>
          <w:i/>
          <w:szCs w:val="22"/>
          <w:lang w:val="en-US"/>
        </w:rPr>
        <w:t xml:space="preserve"> happens. </w:t>
      </w:r>
      <w:r w:rsidR="00B617A0" w:rsidRPr="00AF3655">
        <w:rPr>
          <w:lang w:val="en-US"/>
        </w:rPr>
        <w:fldChar w:fldCharType="end"/>
      </w:r>
    </w:p>
    <w:bookmarkEnd w:id="13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0EBAFF97" w14:textId="6B7FF75F" w:rsidR="009D083F" w:rsidRDefault="009B1418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4" w:name="_Ref177931743"/>
      <w:bookmarkStart w:id="15" w:name="_Ref181883882"/>
      <w:r w:rsidRPr="008C53EE">
        <w:rPr>
          <w:rFonts w:ascii="Times New Roman" w:hAnsi="Times New Roman"/>
          <w:sz w:val="20"/>
          <w:szCs w:val="18"/>
        </w:rPr>
        <w:t>R4-2</w:t>
      </w:r>
      <w:r w:rsidR="00210A99">
        <w:rPr>
          <w:rFonts w:ascii="Times New Roman" w:hAnsi="Times New Roman" w:hint="eastAsia"/>
          <w:sz w:val="20"/>
          <w:szCs w:val="18"/>
          <w:lang w:eastAsia="zh-CN"/>
        </w:rPr>
        <w:t>50</w:t>
      </w:r>
      <w:r w:rsidR="007F4863">
        <w:rPr>
          <w:rFonts w:ascii="Times New Roman" w:hAnsi="Times New Roman" w:hint="eastAsia"/>
          <w:sz w:val="20"/>
          <w:szCs w:val="18"/>
          <w:lang w:eastAsia="zh-CN"/>
        </w:rPr>
        <w:t>4907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r w:rsidRPr="008C53EE">
        <w:rPr>
          <w:rFonts w:ascii="Times New Roman" w:hAnsi="Times New Roman"/>
          <w:sz w:val="20"/>
          <w:szCs w:val="18"/>
        </w:rPr>
        <w:t>“</w:t>
      </w:r>
      <w:r w:rsidR="00E763D6" w:rsidRPr="00E763D6">
        <w:rPr>
          <w:rFonts w:ascii="Times New Roman" w:hAnsi="Times New Roman"/>
          <w:sz w:val="20"/>
          <w:szCs w:val="18"/>
        </w:rPr>
        <w:t>WF on RRM requirements for Netw_Energy_NR_enh_Part2</w:t>
      </w:r>
      <w:r w:rsidRPr="008C53EE">
        <w:rPr>
          <w:rFonts w:ascii="Times New Roman" w:hAnsi="Times New Roman"/>
          <w:sz w:val="20"/>
          <w:szCs w:val="18"/>
        </w:rPr>
        <w:t>”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bookmarkEnd w:id="14"/>
      <w:r w:rsidR="00E763D6">
        <w:rPr>
          <w:rFonts w:ascii="Times New Roman" w:hAnsi="Times New Roman"/>
          <w:sz w:val="20"/>
          <w:szCs w:val="18"/>
        </w:rPr>
        <w:t>Huawei</w:t>
      </w:r>
      <w:bookmarkEnd w:id="15"/>
    </w:p>
    <w:p w14:paraId="31B2F530" w14:textId="77777777" w:rsidR="00054DD4" w:rsidRDefault="00054DD4" w:rsidP="00054DD4">
      <w:pPr>
        <w:spacing w:before="120"/>
        <w:jc w:val="both"/>
        <w:rPr>
          <w:szCs w:val="18"/>
        </w:rPr>
      </w:pPr>
    </w:p>
    <w:sectPr w:rsidR="00054DD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73C31" w14:textId="77777777" w:rsidR="005F446A" w:rsidRDefault="005F446A">
      <w:r>
        <w:separator/>
      </w:r>
    </w:p>
  </w:endnote>
  <w:endnote w:type="continuationSeparator" w:id="0">
    <w:p w14:paraId="64EBA985" w14:textId="77777777" w:rsidR="005F446A" w:rsidRDefault="005F446A">
      <w:r>
        <w:continuationSeparator/>
      </w:r>
    </w:p>
  </w:endnote>
  <w:endnote w:type="continuationNotice" w:id="1">
    <w:p w14:paraId="263B4964" w14:textId="77777777" w:rsidR="005F446A" w:rsidRDefault="005F4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05F47" w14:textId="77777777" w:rsidR="005F446A" w:rsidRDefault="005F446A">
      <w:r>
        <w:separator/>
      </w:r>
    </w:p>
  </w:footnote>
  <w:footnote w:type="continuationSeparator" w:id="0">
    <w:p w14:paraId="33E84F87" w14:textId="77777777" w:rsidR="005F446A" w:rsidRDefault="005F446A">
      <w:r>
        <w:continuationSeparator/>
      </w:r>
    </w:p>
  </w:footnote>
  <w:footnote w:type="continuationNotice" w:id="1">
    <w:p w14:paraId="13851F0B" w14:textId="77777777" w:rsidR="005F446A" w:rsidRDefault="005F4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E5701"/>
    <w:multiLevelType w:val="hybridMultilevel"/>
    <w:tmpl w:val="0A7CB74A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869FC"/>
    <w:multiLevelType w:val="hybridMultilevel"/>
    <w:tmpl w:val="5446519A"/>
    <w:lvl w:ilvl="0" w:tplc="EA622F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8C8366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1D04C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BB8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4FA04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C8096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E9E80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A2CBD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FD6F0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146B96"/>
    <w:multiLevelType w:val="multilevel"/>
    <w:tmpl w:val="45F0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347ADF"/>
    <w:multiLevelType w:val="hybridMultilevel"/>
    <w:tmpl w:val="19289050"/>
    <w:lvl w:ilvl="0" w:tplc="BC1854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A3867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DBCB12E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CC1AABE4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AE6A0A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9483A4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58307AD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8F0BFB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8C694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8"/>
  </w:num>
  <w:num w:numId="2" w16cid:durableId="1540360777">
    <w:abstractNumId w:val="2"/>
  </w:num>
  <w:num w:numId="3" w16cid:durableId="1727952403">
    <w:abstractNumId w:val="4"/>
  </w:num>
  <w:num w:numId="4" w16cid:durableId="318580788">
    <w:abstractNumId w:val="5"/>
  </w:num>
  <w:num w:numId="5" w16cid:durableId="1372878290">
    <w:abstractNumId w:val="3"/>
  </w:num>
  <w:num w:numId="6" w16cid:durableId="847914062">
    <w:abstractNumId w:val="7"/>
  </w:num>
  <w:num w:numId="7" w16cid:durableId="340133624">
    <w:abstractNumId w:val="0"/>
  </w:num>
  <w:num w:numId="8" w16cid:durableId="1076393268">
    <w:abstractNumId w:val="1"/>
  </w:num>
  <w:num w:numId="9" w16cid:durableId="183798940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9AB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DD4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B7A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22D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0DD9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F9"/>
    <w:rsid w:val="00105E92"/>
    <w:rsid w:val="00105F08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54C"/>
    <w:rsid w:val="00113875"/>
    <w:rsid w:val="001138A8"/>
    <w:rsid w:val="00113DA3"/>
    <w:rsid w:val="00113FE6"/>
    <w:rsid w:val="00114A69"/>
    <w:rsid w:val="00114FAB"/>
    <w:rsid w:val="00114FE3"/>
    <w:rsid w:val="00115146"/>
    <w:rsid w:val="001151F8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C9F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6C5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A99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968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5E0"/>
    <w:rsid w:val="00250C7E"/>
    <w:rsid w:val="00251136"/>
    <w:rsid w:val="00251205"/>
    <w:rsid w:val="00251B13"/>
    <w:rsid w:val="002523D3"/>
    <w:rsid w:val="00253188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57F8E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854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BD1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550B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5F76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594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415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01A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6E61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4F7CB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211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554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75"/>
    <w:rsid w:val="005705A7"/>
    <w:rsid w:val="0057083A"/>
    <w:rsid w:val="0057094C"/>
    <w:rsid w:val="00570CCA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1EB2"/>
    <w:rsid w:val="0059241F"/>
    <w:rsid w:val="00592B27"/>
    <w:rsid w:val="00592D74"/>
    <w:rsid w:val="0059308E"/>
    <w:rsid w:val="00593222"/>
    <w:rsid w:val="00593843"/>
    <w:rsid w:val="00594087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787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6A6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41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354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51A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03B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0018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772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AD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6AA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5BE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71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98C"/>
    <w:rsid w:val="007E7B60"/>
    <w:rsid w:val="007F0872"/>
    <w:rsid w:val="007F087A"/>
    <w:rsid w:val="007F20F6"/>
    <w:rsid w:val="007F2F89"/>
    <w:rsid w:val="007F32B1"/>
    <w:rsid w:val="007F3DAB"/>
    <w:rsid w:val="007F4677"/>
    <w:rsid w:val="007F4863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510"/>
    <w:rsid w:val="0087076B"/>
    <w:rsid w:val="008709BE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3EE"/>
    <w:rsid w:val="008C543F"/>
    <w:rsid w:val="008C5B7B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382"/>
    <w:rsid w:val="008E28E4"/>
    <w:rsid w:val="008E36D6"/>
    <w:rsid w:val="008E3958"/>
    <w:rsid w:val="008E3C70"/>
    <w:rsid w:val="008E4068"/>
    <w:rsid w:val="008E4C36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36A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C20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581"/>
    <w:rsid w:val="009427C2"/>
    <w:rsid w:val="009428B4"/>
    <w:rsid w:val="00942A89"/>
    <w:rsid w:val="009430FF"/>
    <w:rsid w:val="00943F8B"/>
    <w:rsid w:val="00944039"/>
    <w:rsid w:val="00944B73"/>
    <w:rsid w:val="009454E0"/>
    <w:rsid w:val="00945589"/>
    <w:rsid w:val="009455DC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1B9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FC1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7FF8"/>
    <w:rsid w:val="00A20D7A"/>
    <w:rsid w:val="00A213E5"/>
    <w:rsid w:val="00A218D7"/>
    <w:rsid w:val="00A21F4F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618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2BB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2EC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65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09C1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632"/>
    <w:rsid w:val="00B5570A"/>
    <w:rsid w:val="00B5634B"/>
    <w:rsid w:val="00B56B44"/>
    <w:rsid w:val="00B57761"/>
    <w:rsid w:val="00B611BF"/>
    <w:rsid w:val="00B612FD"/>
    <w:rsid w:val="00B617A0"/>
    <w:rsid w:val="00B62AAF"/>
    <w:rsid w:val="00B63642"/>
    <w:rsid w:val="00B63734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059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25B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0C4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CE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0869"/>
    <w:rsid w:val="00C01284"/>
    <w:rsid w:val="00C019B3"/>
    <w:rsid w:val="00C02101"/>
    <w:rsid w:val="00C0253B"/>
    <w:rsid w:val="00C02768"/>
    <w:rsid w:val="00C040B3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B17"/>
    <w:rsid w:val="00C26DEA"/>
    <w:rsid w:val="00C27AF1"/>
    <w:rsid w:val="00C27F99"/>
    <w:rsid w:val="00C301A6"/>
    <w:rsid w:val="00C3040B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63"/>
    <w:rsid w:val="00CC6F71"/>
    <w:rsid w:val="00CD0043"/>
    <w:rsid w:val="00CD03C0"/>
    <w:rsid w:val="00CD062D"/>
    <w:rsid w:val="00CD0D2A"/>
    <w:rsid w:val="00CD1690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167"/>
    <w:rsid w:val="00CE669A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2298"/>
    <w:rsid w:val="00D032E6"/>
    <w:rsid w:val="00D03A35"/>
    <w:rsid w:val="00D03CD5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13"/>
    <w:rsid w:val="00D14EB0"/>
    <w:rsid w:val="00D15448"/>
    <w:rsid w:val="00D206FA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D4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47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3EE3"/>
    <w:rsid w:val="00E8418B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E69"/>
    <w:rsid w:val="00EA6B53"/>
    <w:rsid w:val="00EA6C42"/>
    <w:rsid w:val="00EA7DCD"/>
    <w:rsid w:val="00EA7F6A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94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5DB7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A4C"/>
    <w:rsid w:val="00F90DA8"/>
    <w:rsid w:val="00F92625"/>
    <w:rsid w:val="00F93710"/>
    <w:rsid w:val="00F9382C"/>
    <w:rsid w:val="00F9398C"/>
    <w:rsid w:val="00F93DB9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7CB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712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8541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1868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753">
          <w:marLeft w:val="22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7879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9314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3898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0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8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8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64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8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6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00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office/2006/documentManagement/types"/>
    <ds:schemaRef ds:uri="http://purl.org/dc/dcmitype/"/>
    <ds:schemaRef ds:uri="d8762117-8292-4133-b1c7-eab5c6487cfd"/>
    <ds:schemaRef ds:uri="http://schemas.microsoft.com/office/infopath/2007/PartnerControls"/>
    <ds:schemaRef ds:uri="9b239327-9e80-40e4-b1b7-4394fed77a33"/>
    <ds:schemaRef ds:uri="http://schemas.microsoft.com/sharepoint/v3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12933</TotalTime>
  <Pages>3</Pages>
  <Words>821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1316</cp:revision>
  <cp:lastPrinted>1900-01-01T08:00:00Z</cp:lastPrinted>
  <dcterms:created xsi:type="dcterms:W3CDTF">2022-01-10T22:12:00Z</dcterms:created>
  <dcterms:modified xsi:type="dcterms:W3CDTF">2025-05-09T09:13:00Z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